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DD79D82" w14:textId="3FA84D2E" w:rsidR="00E84B40" w:rsidRDefault="00EF2F42" w:rsidP="00EF2F42">
      <w:pPr>
        <w:pStyle w:val="berschrift1"/>
      </w:pPr>
      <w:r>
        <w:t>Logarithmische und exponentielle Verstärker</w:t>
      </w:r>
    </w:p>
    <w:p w14:paraId="0BADEE5C" w14:textId="4CDBDEA4" w:rsidR="00EF2F42" w:rsidRDefault="00EF2F42" w:rsidP="00EF2F42">
      <w:r>
        <w:t>Da für den Aufbau eines analogen Synthesizers auch eine Ansteuerungsmöglichkeit einherkommt, soll auf bereits verwendeten Standards geachtet werden. Besonders beliebte Standards sind CV-Gate (V/</w:t>
      </w:r>
      <w:proofErr w:type="spellStart"/>
      <w:r>
        <w:t>Oct</w:t>
      </w:r>
      <w:proofErr w:type="spellEnd"/>
      <w:r>
        <w:t xml:space="preserve"> oder Hz/V) und das MIDI-Protokoll. CV-Gate hat sich als das A und O in der Ansteuerung von (besonders) analogen Synthesizers etablieren können. Aus diesem Grund wird auch in diesem Aufbau eines Synthesizers das CV-Gate verwendet.</w:t>
      </w:r>
    </w:p>
    <w:p w14:paraId="700B5BC5" w14:textId="7D253C3C" w:rsidR="00EF2F42" w:rsidRDefault="00EF2F42" w:rsidP="00EF2F42">
      <w:pPr>
        <w:pStyle w:val="berschrift2"/>
      </w:pPr>
      <w:r>
        <w:t>CV-Gate als Steuerschnittstelle</w:t>
      </w:r>
    </w:p>
    <w:p w14:paraId="1FF7BA85" w14:textId="7B313D62" w:rsidR="00EF2F42" w:rsidRDefault="008058B9" w:rsidP="00EF2F42">
      <w:r>
        <w:t xml:space="preserve">In Anwendung </w:t>
      </w:r>
      <w:r w:rsidR="00BD21FC">
        <w:t>in</w:t>
      </w:r>
      <w:r>
        <w:t xml:space="preserve"> analoge</w:t>
      </w:r>
      <w:r w:rsidR="00BD21FC">
        <w:t>n</w:t>
      </w:r>
      <w:r>
        <w:t xml:space="preserve"> Synthesizer wird das CV-Gate meist zur Ansteuerung der Tonhöhe (auch engl. Pitch oder Frequenz) verwendet. Dabei haben sich zwei Interpretation des CV-Gates entwickelt:</w:t>
      </w:r>
      <w:r w:rsidR="00F608FB">
        <w:t xml:space="preserve"> </w:t>
      </w:r>
      <w:r w:rsidR="00F608FB">
        <w:fldChar w:fldCharType="begin"/>
      </w:r>
      <w:r w:rsidR="00F608FB">
        <w:instrText xml:space="preserve"> ADDIN ZOTERO_ITEM CSL_CITATION {"citationID":"lCpKPMdt","properties":{"formattedCitation":"[1]","plainCitation":"[1]","noteIndex":0},"citationItems":[{"id":28,"uris":["http://zotero.org/users/17458604/items/5VL73E5E"],"itemData":{"id":28,"type":"entry-encyclopedia","container-title":"Wikipedia","title":"CV/gate","URL":"https://en.wikipedia.org/wiki/CV/gate","accessed":{"date-parts":[["2025",7,6]]}}}],"schema":"https://github.com/citation-style-language/schema/raw/master/csl-citation.json"} </w:instrText>
      </w:r>
      <w:r w:rsidR="00F608FB">
        <w:fldChar w:fldCharType="separate"/>
      </w:r>
      <w:r w:rsidR="00F608FB" w:rsidRPr="00F608FB">
        <w:rPr>
          <w:rFonts w:cs="Arial"/>
        </w:rPr>
        <w:t>[1]</w:t>
      </w:r>
      <w:r w:rsidR="00F608FB">
        <w:fldChar w:fldCharType="end"/>
      </w:r>
    </w:p>
    <w:p w14:paraId="612448E0" w14:textId="7CD12FF3" w:rsidR="008058B9" w:rsidRDefault="008058B9" w:rsidP="008058B9">
      <w:pPr>
        <w:pStyle w:val="Listenabsatz"/>
        <w:numPr>
          <w:ilvl w:val="0"/>
          <w:numId w:val="2"/>
        </w:numPr>
      </w:pPr>
      <w:r>
        <w:t>Lineares Verhältnis (Hz/V): Besonders in alten Synthesizer wurde oft eine lineare Interpretation des CV-Gates verwendet, da diese technisch leichter zu realisieren war. Dabei steigt die Frequenz um den gleichen Faktor wie die Steuerspannung.</w:t>
      </w:r>
    </w:p>
    <w:p w14:paraId="52CB28EA" w14:textId="0EB2D392" w:rsidR="008058B9" w:rsidRDefault="008058B9" w:rsidP="008058B9">
      <w:pPr>
        <w:pStyle w:val="Listenabsatz"/>
        <w:numPr>
          <w:ilvl w:val="0"/>
          <w:numId w:val="2"/>
        </w:numPr>
      </w:pPr>
      <w:r>
        <w:t>Logarithmisches Verhältnis (V/</w:t>
      </w:r>
      <w:proofErr w:type="spellStart"/>
      <w:r>
        <w:t>Oct</w:t>
      </w:r>
      <w:proofErr w:type="spellEnd"/>
      <w:r>
        <w:t>): Der de facto Standard in der heutigen analogen Synthesizer-Bubble ist das logarithmische Verhältnis. Solch ein Verhältnis bietet sich besonders gut an da Menschen Umweltfaktoren oft logarithmisch wahrnehmen, etwa bei Schmerz, Lautstärke und auch Tonhöhen.</w:t>
      </w:r>
    </w:p>
    <w:p w14:paraId="04D3D02D" w14:textId="6E597B7D" w:rsidR="009541CB" w:rsidRDefault="009541CB" w:rsidP="009541CB">
      <w:pPr>
        <w:pStyle w:val="berschrift3"/>
      </w:pPr>
      <w:r>
        <w:t>Tonwahrnehmung von Menschen</w:t>
      </w:r>
    </w:p>
    <w:p w14:paraId="19B89D8B" w14:textId="580247B9" w:rsidR="00A2615B" w:rsidRDefault="009541CB" w:rsidP="009541CB">
      <w:r>
        <w:t xml:space="preserve">Wie bereites erwähnt ist die Tonhöhenwahrnehmung ein logarithmisches Empfinden. Dabei entspricht eine Verdopplung der Frequenz, </w:t>
      </w:r>
      <w:r w:rsidR="00A2615B">
        <w:t>dieselbe</w:t>
      </w:r>
      <w:r>
        <w:t xml:space="preserve"> Note der nächsten Oktave.</w:t>
      </w:r>
      <w:r w:rsidR="00A2615B">
        <w:t xml:space="preserve"> Musiknoten werden im Verhältnis zum Kammerton a bei 440Hz angegeben. Die global weitverbreitetste Unterteilung der Oktave ist in zwölf Noten. Aus diesen Erkenntnissen lässt sich nun eine Formel zur Bestimmung der Note aus der Frequenz bestimmen.</w:t>
      </w:r>
      <w:r w:rsidR="00F608FB">
        <w:fldChar w:fldCharType="begin"/>
      </w:r>
      <w:r w:rsidR="00F608FB">
        <w:instrText xml:space="preserve"> ADDIN ZOTERO_ITEM CSL_CITATION {"citationID":"P8rWGWfj","properties":{"formattedCitation":"[2]","plainCitation":"[2]","noteIndex":0},"citationItems":[{"id":27,"uris":["http://zotero.org/users/17458604/items/XJGH2NVV"],"itemData":{"id":27,"type":"entry-encyclopedia","container-title":"Wikipedia","title":"Frequenzen der gleichstufigen Stimmung","URL":"https://de.wikipedia.org/wiki/Frequenzen_der_gleichstufigen_Stimmung","accessed":{"date-parts":[["2025",7,6]]}}}],"schema":"https://github.com/citation-style-language/schema/raw/master/csl-citation.json"} </w:instrText>
      </w:r>
      <w:r w:rsidR="00F608FB">
        <w:fldChar w:fldCharType="separate"/>
      </w:r>
      <w:r w:rsidR="00F608FB" w:rsidRPr="00F608FB">
        <w:rPr>
          <w:rFonts w:cs="Arial"/>
        </w:rPr>
        <w:t>[2]</w:t>
      </w:r>
      <w:r w:rsidR="00F608FB">
        <w:fldChar w:fldCharType="end"/>
      </w:r>
    </w:p>
    <w:p w14:paraId="3EC49B77" w14:textId="623FFF74" w:rsidR="00A2615B" w:rsidRDefault="00A2615B" w:rsidP="009541CB">
      <m:oMath>
        <m:r>
          <w:rPr>
            <w:rFonts w:ascii="Cambria Math" w:hAnsi="Cambria Math"/>
          </w:rPr>
          <m:t>n</m:t>
        </m:r>
        <m:d>
          <m:dPr>
            <m:ctrlPr>
              <w:rPr>
                <w:rFonts w:ascii="Cambria Math" w:hAnsi="Cambria Math"/>
                <w:i/>
              </w:rPr>
            </m:ctrlPr>
          </m:dPr>
          <m:e>
            <m:r>
              <w:rPr>
                <w:rFonts w:ascii="Cambria Math" w:hAnsi="Cambria Math"/>
              </w:rPr>
              <m:t>f</m:t>
            </m:r>
          </m:e>
        </m:d>
        <m:r>
          <w:rPr>
            <w:rFonts w:ascii="Cambria Math" w:hAnsi="Cambria Math"/>
          </w:rPr>
          <m:t>=</m:t>
        </m:r>
        <m:func>
          <m:funcPr>
            <m:ctrlPr>
              <w:rPr>
                <w:rFonts w:ascii="Cambria Math" w:hAnsi="Cambria Math"/>
                <w:i/>
              </w:rPr>
            </m:ctrlPr>
          </m:funcPr>
          <m:fName>
            <m:sSub>
              <m:sSubPr>
                <m:ctrlPr>
                  <w:rPr>
                    <w:rFonts w:ascii="Cambria Math" w:hAnsi="Cambria Math"/>
                    <w:i/>
                  </w:rPr>
                </m:ctrlPr>
              </m:sSubPr>
              <m:e>
                <m:r>
                  <m:rPr>
                    <m:sty m:val="p"/>
                  </m:rPr>
                  <w:rPr>
                    <w:rFonts w:ascii="Cambria Math" w:hAnsi="Cambria Math"/>
                  </w:rPr>
                  <m:t>log</m:t>
                </m:r>
              </m:e>
              <m:sub>
                <m:r>
                  <w:rPr>
                    <w:rFonts w:ascii="Cambria Math" w:hAnsi="Cambria Math"/>
                  </w:rPr>
                  <m:t>2</m:t>
                </m:r>
              </m:sub>
            </m:sSub>
          </m:fName>
          <m:e>
            <m:d>
              <m:dPr>
                <m:ctrlPr>
                  <w:rPr>
                    <w:rFonts w:ascii="Cambria Math" w:hAnsi="Cambria Math"/>
                    <w:i/>
                  </w:rPr>
                </m:ctrlPr>
              </m:dPr>
              <m:e>
                <m:f>
                  <m:fPr>
                    <m:ctrlPr>
                      <w:rPr>
                        <w:rFonts w:ascii="Cambria Math" w:hAnsi="Cambria Math"/>
                        <w:i/>
                      </w:rPr>
                    </m:ctrlPr>
                  </m:fPr>
                  <m:num>
                    <m:r>
                      <w:rPr>
                        <w:rFonts w:ascii="Cambria Math" w:hAnsi="Cambria Math"/>
                      </w:rPr>
                      <m:t>f</m:t>
                    </m:r>
                  </m:num>
                  <m:den>
                    <m:r>
                      <w:rPr>
                        <w:rFonts w:ascii="Cambria Math" w:hAnsi="Cambria Math"/>
                      </w:rPr>
                      <m:t>440Hz</m:t>
                    </m:r>
                  </m:den>
                </m:f>
              </m:e>
            </m:d>
          </m:e>
        </m:func>
        <m:r>
          <w:rPr>
            <w:rFonts w:ascii="Cambria Math" w:hAnsi="Cambria Math"/>
          </w:rPr>
          <m:t>*12</m:t>
        </m:r>
      </m:oMath>
      <w:r>
        <w:t xml:space="preserve"> </w:t>
      </w:r>
    </w:p>
    <w:p w14:paraId="455CB69F" w14:textId="373D2D9B" w:rsidR="001E44F5" w:rsidRDefault="001E44F5" w:rsidP="009541CB">
      <w:r>
        <w:t>Dabei entspricht jede Ganzzahl (negativ und positiv) eine Note. Die Tabelle zeigt die Note innerhalb einer Oktave.</w:t>
      </w:r>
    </w:p>
    <w:tbl>
      <w:tblPr>
        <w:tblStyle w:val="Tabellenraster"/>
        <w:tblW w:w="0" w:type="auto"/>
        <w:tblLook w:val="04A0" w:firstRow="1" w:lastRow="0" w:firstColumn="1" w:lastColumn="0" w:noHBand="0" w:noVBand="1"/>
      </w:tblPr>
      <w:tblGrid>
        <w:gridCol w:w="1474"/>
        <w:gridCol w:w="1474"/>
      </w:tblGrid>
      <w:tr w:rsidR="001E44F5" w14:paraId="20F79C37" w14:textId="77777777" w:rsidTr="005B3EAA">
        <w:tc>
          <w:tcPr>
            <w:tcW w:w="1474" w:type="dxa"/>
            <w:vAlign w:val="center"/>
          </w:tcPr>
          <w:p w14:paraId="45A9FF3B" w14:textId="677167E7" w:rsidR="001E44F5" w:rsidRPr="005B3EAA" w:rsidRDefault="005B3EAA" w:rsidP="001E44F5">
            <w:pPr>
              <w:jc w:val="center"/>
              <w:rPr>
                <w:b/>
                <w:bCs/>
              </w:rPr>
            </w:pPr>
            <m:oMathPara>
              <m:oMath>
                <m:r>
                  <m:rPr>
                    <m:sty m:val="bi"/>
                  </m:rPr>
                  <w:rPr>
                    <w:rFonts w:ascii="Cambria Math" w:hAnsi="Cambria Math"/>
                  </w:rPr>
                  <m:t>n mod 12</m:t>
                </m:r>
              </m:oMath>
            </m:oMathPara>
          </w:p>
        </w:tc>
        <w:tc>
          <w:tcPr>
            <w:tcW w:w="1474" w:type="dxa"/>
            <w:vAlign w:val="center"/>
          </w:tcPr>
          <w:p w14:paraId="25B16189" w14:textId="3AEECA57" w:rsidR="001E44F5" w:rsidRPr="005B3EAA" w:rsidRDefault="001E44F5" w:rsidP="001E44F5">
            <w:pPr>
              <w:jc w:val="center"/>
              <w:rPr>
                <w:b/>
                <w:bCs/>
              </w:rPr>
            </w:pPr>
            <w:r w:rsidRPr="005B3EAA">
              <w:rPr>
                <w:b/>
                <w:bCs/>
              </w:rPr>
              <w:t>Note in der Oktave</w:t>
            </w:r>
          </w:p>
        </w:tc>
      </w:tr>
      <w:tr w:rsidR="005B3EAA" w14:paraId="0FF72E29" w14:textId="77777777" w:rsidTr="005B3EAA">
        <w:tc>
          <w:tcPr>
            <w:tcW w:w="1474" w:type="dxa"/>
            <w:vAlign w:val="center"/>
          </w:tcPr>
          <w:p w14:paraId="56309C7B" w14:textId="75D54451" w:rsidR="005B3EAA" w:rsidRDefault="005B3EAA" w:rsidP="005B3EAA">
            <w:pPr>
              <w:jc w:val="center"/>
            </w:pPr>
            <w:r>
              <w:t>0</w:t>
            </w:r>
          </w:p>
        </w:tc>
        <w:tc>
          <w:tcPr>
            <w:tcW w:w="1474" w:type="dxa"/>
            <w:vAlign w:val="center"/>
          </w:tcPr>
          <w:p w14:paraId="21F004DC" w14:textId="0FBBAF62" w:rsidR="005B3EAA" w:rsidRDefault="005B3EAA" w:rsidP="005B3EAA">
            <w:pPr>
              <w:jc w:val="center"/>
            </w:pPr>
            <w:r>
              <w:t>A</w:t>
            </w:r>
          </w:p>
        </w:tc>
      </w:tr>
      <w:tr w:rsidR="005B3EAA" w14:paraId="69544089" w14:textId="77777777" w:rsidTr="005B3EAA">
        <w:tc>
          <w:tcPr>
            <w:tcW w:w="1474" w:type="dxa"/>
            <w:vAlign w:val="center"/>
          </w:tcPr>
          <w:p w14:paraId="18B2A441" w14:textId="11AADA07" w:rsidR="005B3EAA" w:rsidRDefault="005B3EAA" w:rsidP="005B3EAA">
            <w:pPr>
              <w:jc w:val="center"/>
            </w:pPr>
            <w:r>
              <w:t>1</w:t>
            </w:r>
          </w:p>
        </w:tc>
        <w:tc>
          <w:tcPr>
            <w:tcW w:w="1474" w:type="dxa"/>
            <w:vAlign w:val="center"/>
          </w:tcPr>
          <w:p w14:paraId="1853FE6C" w14:textId="02C5321A" w:rsidR="005B3EAA" w:rsidRDefault="005B3EAA" w:rsidP="005B3EAA">
            <w:pPr>
              <w:jc w:val="center"/>
            </w:pPr>
            <w:r>
              <w:t>G#/Ab</w:t>
            </w:r>
          </w:p>
        </w:tc>
      </w:tr>
      <w:tr w:rsidR="005B3EAA" w14:paraId="536DD7A2" w14:textId="77777777" w:rsidTr="005B3EAA">
        <w:tc>
          <w:tcPr>
            <w:tcW w:w="1474" w:type="dxa"/>
            <w:vAlign w:val="center"/>
          </w:tcPr>
          <w:p w14:paraId="603CB6A9" w14:textId="627B0918" w:rsidR="005B3EAA" w:rsidRDefault="005B3EAA" w:rsidP="005B3EAA">
            <w:pPr>
              <w:jc w:val="center"/>
            </w:pPr>
            <w:r>
              <w:t>2</w:t>
            </w:r>
          </w:p>
        </w:tc>
        <w:tc>
          <w:tcPr>
            <w:tcW w:w="1474" w:type="dxa"/>
            <w:vAlign w:val="center"/>
          </w:tcPr>
          <w:p w14:paraId="14386B02" w14:textId="77B68735" w:rsidR="005B3EAA" w:rsidRDefault="005B3EAA" w:rsidP="005B3EAA">
            <w:pPr>
              <w:jc w:val="center"/>
            </w:pPr>
            <w:r>
              <w:t>G</w:t>
            </w:r>
          </w:p>
        </w:tc>
      </w:tr>
      <w:tr w:rsidR="005B3EAA" w14:paraId="68739322" w14:textId="77777777" w:rsidTr="005B3EAA">
        <w:tc>
          <w:tcPr>
            <w:tcW w:w="1474" w:type="dxa"/>
            <w:vAlign w:val="center"/>
          </w:tcPr>
          <w:p w14:paraId="37F64CA0" w14:textId="2518D3A8" w:rsidR="005B3EAA" w:rsidRDefault="005B3EAA" w:rsidP="005B3EAA">
            <w:pPr>
              <w:jc w:val="center"/>
            </w:pPr>
            <w:r>
              <w:t>3</w:t>
            </w:r>
          </w:p>
        </w:tc>
        <w:tc>
          <w:tcPr>
            <w:tcW w:w="1474" w:type="dxa"/>
            <w:vAlign w:val="center"/>
          </w:tcPr>
          <w:p w14:paraId="7EE669BE" w14:textId="306DF351" w:rsidR="005B3EAA" w:rsidRDefault="005B3EAA" w:rsidP="005B3EAA">
            <w:pPr>
              <w:jc w:val="center"/>
            </w:pPr>
            <w:r>
              <w:t>F#/</w:t>
            </w:r>
            <w:proofErr w:type="spellStart"/>
            <w:r>
              <w:t>Gb</w:t>
            </w:r>
            <w:proofErr w:type="spellEnd"/>
          </w:p>
        </w:tc>
      </w:tr>
      <w:tr w:rsidR="005B3EAA" w14:paraId="5C02AE9D" w14:textId="77777777" w:rsidTr="005B3EAA">
        <w:tc>
          <w:tcPr>
            <w:tcW w:w="1474" w:type="dxa"/>
            <w:vAlign w:val="center"/>
          </w:tcPr>
          <w:p w14:paraId="34E07BF5" w14:textId="447CAA20" w:rsidR="005B3EAA" w:rsidRDefault="005B3EAA" w:rsidP="005B3EAA">
            <w:pPr>
              <w:jc w:val="center"/>
            </w:pPr>
            <w:r>
              <w:t>4</w:t>
            </w:r>
          </w:p>
        </w:tc>
        <w:tc>
          <w:tcPr>
            <w:tcW w:w="1474" w:type="dxa"/>
            <w:vAlign w:val="center"/>
          </w:tcPr>
          <w:p w14:paraId="23004278" w14:textId="051C3608" w:rsidR="005B3EAA" w:rsidRDefault="005B3EAA" w:rsidP="005B3EAA">
            <w:pPr>
              <w:jc w:val="center"/>
            </w:pPr>
            <w:r>
              <w:t>F</w:t>
            </w:r>
          </w:p>
        </w:tc>
      </w:tr>
      <w:tr w:rsidR="005B3EAA" w14:paraId="6B580905" w14:textId="77777777" w:rsidTr="005B3EAA">
        <w:tc>
          <w:tcPr>
            <w:tcW w:w="1474" w:type="dxa"/>
            <w:vAlign w:val="center"/>
          </w:tcPr>
          <w:p w14:paraId="32582EE5" w14:textId="3DB9B6B8" w:rsidR="005B3EAA" w:rsidRDefault="005B3EAA" w:rsidP="005B3EAA">
            <w:pPr>
              <w:jc w:val="center"/>
            </w:pPr>
            <w:r>
              <w:t>5</w:t>
            </w:r>
          </w:p>
        </w:tc>
        <w:tc>
          <w:tcPr>
            <w:tcW w:w="1474" w:type="dxa"/>
            <w:vAlign w:val="center"/>
          </w:tcPr>
          <w:p w14:paraId="7C0BCA2D" w14:textId="26518EF3" w:rsidR="005B3EAA" w:rsidRDefault="005B3EAA" w:rsidP="005B3EAA">
            <w:pPr>
              <w:jc w:val="center"/>
            </w:pPr>
            <w:r>
              <w:t>E</w:t>
            </w:r>
          </w:p>
        </w:tc>
      </w:tr>
      <w:tr w:rsidR="005B3EAA" w14:paraId="1F2EBA7E" w14:textId="77777777" w:rsidTr="005B3EAA">
        <w:tc>
          <w:tcPr>
            <w:tcW w:w="1474" w:type="dxa"/>
            <w:vAlign w:val="center"/>
          </w:tcPr>
          <w:p w14:paraId="1B39F073" w14:textId="18A37A6D" w:rsidR="005B3EAA" w:rsidRDefault="005B3EAA" w:rsidP="005B3EAA">
            <w:pPr>
              <w:jc w:val="center"/>
            </w:pPr>
            <w:r>
              <w:t>6</w:t>
            </w:r>
          </w:p>
        </w:tc>
        <w:tc>
          <w:tcPr>
            <w:tcW w:w="1474" w:type="dxa"/>
            <w:vAlign w:val="center"/>
          </w:tcPr>
          <w:p w14:paraId="18CA2D0B" w14:textId="21E5C30A" w:rsidR="005B3EAA" w:rsidRDefault="005B3EAA" w:rsidP="005B3EAA">
            <w:pPr>
              <w:jc w:val="center"/>
            </w:pPr>
            <w:r>
              <w:t>D#/</w:t>
            </w:r>
            <w:proofErr w:type="spellStart"/>
            <w:r>
              <w:t>Eb</w:t>
            </w:r>
            <w:proofErr w:type="spellEnd"/>
          </w:p>
        </w:tc>
      </w:tr>
      <w:tr w:rsidR="005B3EAA" w14:paraId="50A40203" w14:textId="77777777" w:rsidTr="005B3EAA">
        <w:tc>
          <w:tcPr>
            <w:tcW w:w="1474" w:type="dxa"/>
            <w:vAlign w:val="center"/>
          </w:tcPr>
          <w:p w14:paraId="1425C5AA" w14:textId="529C694F" w:rsidR="005B3EAA" w:rsidRDefault="005B3EAA" w:rsidP="005B3EAA">
            <w:pPr>
              <w:jc w:val="center"/>
            </w:pPr>
            <w:r>
              <w:t>7</w:t>
            </w:r>
          </w:p>
        </w:tc>
        <w:tc>
          <w:tcPr>
            <w:tcW w:w="1474" w:type="dxa"/>
            <w:vAlign w:val="center"/>
          </w:tcPr>
          <w:p w14:paraId="081CB6F8" w14:textId="06782A68" w:rsidR="005B3EAA" w:rsidRDefault="005B3EAA" w:rsidP="005B3EAA">
            <w:pPr>
              <w:jc w:val="center"/>
            </w:pPr>
            <w:r>
              <w:t>D</w:t>
            </w:r>
          </w:p>
        </w:tc>
      </w:tr>
      <w:tr w:rsidR="005B3EAA" w14:paraId="53818D1F" w14:textId="77777777" w:rsidTr="005B3EAA">
        <w:tc>
          <w:tcPr>
            <w:tcW w:w="1474" w:type="dxa"/>
            <w:vAlign w:val="center"/>
          </w:tcPr>
          <w:p w14:paraId="52E426E4" w14:textId="5580E100" w:rsidR="005B3EAA" w:rsidRDefault="005B3EAA" w:rsidP="005B3EAA">
            <w:pPr>
              <w:jc w:val="center"/>
            </w:pPr>
            <w:r>
              <w:t>8</w:t>
            </w:r>
          </w:p>
        </w:tc>
        <w:tc>
          <w:tcPr>
            <w:tcW w:w="1474" w:type="dxa"/>
            <w:vAlign w:val="center"/>
          </w:tcPr>
          <w:p w14:paraId="15B4C8A1" w14:textId="4AFF8E1B" w:rsidR="005B3EAA" w:rsidRDefault="005B3EAA" w:rsidP="005B3EAA">
            <w:pPr>
              <w:jc w:val="center"/>
            </w:pPr>
            <w:r>
              <w:t>C#/Db</w:t>
            </w:r>
          </w:p>
        </w:tc>
      </w:tr>
      <w:tr w:rsidR="005B3EAA" w14:paraId="7FA3D61D" w14:textId="77777777" w:rsidTr="005B3EAA">
        <w:tc>
          <w:tcPr>
            <w:tcW w:w="1474" w:type="dxa"/>
            <w:vAlign w:val="center"/>
          </w:tcPr>
          <w:p w14:paraId="54665DDB" w14:textId="4C44AD04" w:rsidR="005B3EAA" w:rsidRDefault="005B3EAA" w:rsidP="005B3EAA">
            <w:pPr>
              <w:jc w:val="center"/>
            </w:pPr>
            <w:r>
              <w:t>9</w:t>
            </w:r>
          </w:p>
        </w:tc>
        <w:tc>
          <w:tcPr>
            <w:tcW w:w="1474" w:type="dxa"/>
            <w:vAlign w:val="center"/>
          </w:tcPr>
          <w:p w14:paraId="762B8BEC" w14:textId="48FB6FBC" w:rsidR="005B3EAA" w:rsidRDefault="005B3EAA" w:rsidP="005B3EAA">
            <w:pPr>
              <w:jc w:val="center"/>
            </w:pPr>
            <w:r>
              <w:t>C</w:t>
            </w:r>
          </w:p>
        </w:tc>
      </w:tr>
      <w:tr w:rsidR="005B3EAA" w14:paraId="406246E9" w14:textId="77777777" w:rsidTr="005B3EAA">
        <w:tc>
          <w:tcPr>
            <w:tcW w:w="1474" w:type="dxa"/>
            <w:vAlign w:val="center"/>
          </w:tcPr>
          <w:p w14:paraId="06AE69B6" w14:textId="19DF2652" w:rsidR="005B3EAA" w:rsidRDefault="005B3EAA" w:rsidP="005B3EAA">
            <w:pPr>
              <w:jc w:val="center"/>
            </w:pPr>
            <w:r>
              <w:t>10</w:t>
            </w:r>
          </w:p>
        </w:tc>
        <w:tc>
          <w:tcPr>
            <w:tcW w:w="1474" w:type="dxa"/>
            <w:vAlign w:val="center"/>
          </w:tcPr>
          <w:p w14:paraId="6C1A19F2" w14:textId="70FA5589" w:rsidR="005B3EAA" w:rsidRDefault="005B3EAA" w:rsidP="005B3EAA">
            <w:pPr>
              <w:jc w:val="center"/>
            </w:pPr>
            <w:r>
              <w:t>B</w:t>
            </w:r>
          </w:p>
        </w:tc>
      </w:tr>
      <w:tr w:rsidR="005B3EAA" w14:paraId="292CFB84" w14:textId="77777777" w:rsidTr="005B3EAA">
        <w:tc>
          <w:tcPr>
            <w:tcW w:w="1474" w:type="dxa"/>
            <w:vAlign w:val="center"/>
          </w:tcPr>
          <w:p w14:paraId="280247EA" w14:textId="155D1174" w:rsidR="005B3EAA" w:rsidRDefault="005B3EAA" w:rsidP="005B3EAA">
            <w:pPr>
              <w:jc w:val="center"/>
            </w:pPr>
            <w:r>
              <w:t>11</w:t>
            </w:r>
          </w:p>
        </w:tc>
        <w:tc>
          <w:tcPr>
            <w:tcW w:w="1474" w:type="dxa"/>
            <w:vAlign w:val="center"/>
          </w:tcPr>
          <w:p w14:paraId="7A8DB385" w14:textId="53F2A5CB" w:rsidR="005B3EAA" w:rsidRDefault="005B3EAA" w:rsidP="005B3EAA">
            <w:pPr>
              <w:jc w:val="center"/>
            </w:pPr>
            <w:r>
              <w:t>A#/</w:t>
            </w:r>
            <w:proofErr w:type="spellStart"/>
            <w:r>
              <w:t>Bb</w:t>
            </w:r>
            <w:proofErr w:type="spellEnd"/>
          </w:p>
        </w:tc>
      </w:tr>
    </w:tbl>
    <w:p w14:paraId="16F9F060" w14:textId="76CE4450" w:rsidR="001E44F5" w:rsidRDefault="002C4615" w:rsidP="002C4615">
      <w:pPr>
        <w:pStyle w:val="berschrift3"/>
      </w:pPr>
      <w:r>
        <w:lastRenderedPageBreak/>
        <w:t>Bedeutung für CV-Gate</w:t>
      </w:r>
    </w:p>
    <w:p w14:paraId="09BC90D0" w14:textId="6AB20AE2" w:rsidR="002C4615" w:rsidRDefault="002C4615" w:rsidP="002C4615">
      <w:r>
        <w:t xml:space="preserve">Aus den zuvor gezeigten Erkenntnissen können wir nun eine Frequenz in eine Note umwandeln. Das Ziel ist es aber eine </w:t>
      </w:r>
      <w:r w:rsidR="00507591">
        <w:t>Spannung, die einer Note zugeteilt ist in eine Frequenz umzuwandeln. Daher wird aus der zuvor entdeckten Funktion die Umkehrfunktion gebildet.</w:t>
      </w:r>
    </w:p>
    <w:p w14:paraId="1B8735CC" w14:textId="746AA18B" w:rsidR="00507591" w:rsidRPr="00277749" w:rsidRDefault="00507591" w:rsidP="002C4615">
      <w:pPr>
        <w:rPr>
          <w:rFonts w:eastAsiaTheme="minorEastAsia"/>
        </w:rPr>
      </w:pPr>
      <m:oMathPara>
        <m:oMath>
          <m:r>
            <w:rPr>
              <w:rFonts w:ascii="Cambria Math" w:hAnsi="Cambria Math"/>
            </w:rPr>
            <m:t>n</m:t>
          </m:r>
          <m:d>
            <m:dPr>
              <m:ctrlPr>
                <w:rPr>
                  <w:rFonts w:ascii="Cambria Math" w:hAnsi="Cambria Math"/>
                  <w:i/>
                </w:rPr>
              </m:ctrlPr>
            </m:dPr>
            <m:e>
              <m:r>
                <w:rPr>
                  <w:rFonts w:ascii="Cambria Math" w:hAnsi="Cambria Math"/>
                </w:rPr>
                <m:t>f</m:t>
              </m:r>
            </m:e>
          </m:d>
          <m:r>
            <w:rPr>
              <w:rFonts w:ascii="Cambria Math" w:hAnsi="Cambria Math"/>
            </w:rPr>
            <m:t>=</m:t>
          </m:r>
          <m:func>
            <m:funcPr>
              <m:ctrlPr>
                <w:rPr>
                  <w:rFonts w:ascii="Cambria Math" w:hAnsi="Cambria Math"/>
                  <w:i/>
                </w:rPr>
              </m:ctrlPr>
            </m:funcPr>
            <m:fName>
              <m:sSub>
                <m:sSubPr>
                  <m:ctrlPr>
                    <w:rPr>
                      <w:rFonts w:ascii="Cambria Math" w:hAnsi="Cambria Math"/>
                      <w:i/>
                    </w:rPr>
                  </m:ctrlPr>
                </m:sSubPr>
                <m:e>
                  <m:r>
                    <m:rPr>
                      <m:sty m:val="p"/>
                    </m:rPr>
                    <w:rPr>
                      <w:rFonts w:ascii="Cambria Math" w:hAnsi="Cambria Math"/>
                    </w:rPr>
                    <m:t>log</m:t>
                  </m:r>
                </m:e>
                <m:sub>
                  <m:r>
                    <w:rPr>
                      <w:rFonts w:ascii="Cambria Math" w:hAnsi="Cambria Math"/>
                    </w:rPr>
                    <m:t>2</m:t>
                  </m:r>
                </m:sub>
              </m:sSub>
            </m:fName>
            <m:e>
              <m:d>
                <m:dPr>
                  <m:ctrlPr>
                    <w:rPr>
                      <w:rFonts w:ascii="Cambria Math" w:hAnsi="Cambria Math"/>
                      <w:i/>
                    </w:rPr>
                  </m:ctrlPr>
                </m:dPr>
                <m:e>
                  <m:f>
                    <m:fPr>
                      <m:ctrlPr>
                        <w:rPr>
                          <w:rFonts w:ascii="Cambria Math" w:hAnsi="Cambria Math"/>
                          <w:i/>
                        </w:rPr>
                      </m:ctrlPr>
                    </m:fPr>
                    <m:num>
                      <m:r>
                        <w:rPr>
                          <w:rFonts w:ascii="Cambria Math" w:hAnsi="Cambria Math"/>
                        </w:rPr>
                        <m:t>f</m:t>
                      </m:r>
                    </m:num>
                    <m:den>
                      <m:r>
                        <w:rPr>
                          <w:rFonts w:ascii="Cambria Math" w:hAnsi="Cambria Math"/>
                        </w:rPr>
                        <m:t>440Hz</m:t>
                      </m:r>
                    </m:den>
                  </m:f>
                </m:e>
              </m:d>
            </m:e>
          </m:func>
          <m:r>
            <w:rPr>
              <w:rFonts w:ascii="Cambria Math" w:hAnsi="Cambria Math"/>
            </w:rPr>
            <m:t>*12⇒f</m:t>
          </m:r>
          <m:d>
            <m:dPr>
              <m:ctrlPr>
                <w:rPr>
                  <w:rFonts w:ascii="Cambria Math" w:hAnsi="Cambria Math"/>
                  <w:i/>
                </w:rPr>
              </m:ctrlPr>
            </m:dPr>
            <m:e>
              <m:r>
                <w:rPr>
                  <w:rFonts w:ascii="Cambria Math" w:hAnsi="Cambria Math"/>
                </w:rPr>
                <m:t>n</m:t>
              </m:r>
            </m:e>
          </m:d>
          <m:r>
            <w:rPr>
              <w:rFonts w:ascii="Cambria Math" w:hAnsi="Cambria Math"/>
            </w:rPr>
            <m:t>= ?</m:t>
          </m:r>
          <m:r>
            <m:rPr>
              <m:sty m:val="p"/>
            </m:rPr>
            <w:rPr>
              <w:rFonts w:ascii="Cambria Math" w:hAnsi="Cambria Math"/>
            </w:rPr>
            <w:br/>
          </m:r>
        </m:oMath>
        <m:oMath>
          <m:r>
            <w:rPr>
              <w:rFonts w:ascii="Cambria Math" w:hAnsi="Cambria Math"/>
            </w:rPr>
            <m:t>n=</m:t>
          </m:r>
          <m:func>
            <m:funcPr>
              <m:ctrlPr>
                <w:rPr>
                  <w:rFonts w:ascii="Cambria Math" w:hAnsi="Cambria Math"/>
                  <w:i/>
                </w:rPr>
              </m:ctrlPr>
            </m:funcPr>
            <m:fName>
              <m:sSub>
                <m:sSubPr>
                  <m:ctrlPr>
                    <w:rPr>
                      <w:rFonts w:ascii="Cambria Math" w:hAnsi="Cambria Math"/>
                      <w:i/>
                    </w:rPr>
                  </m:ctrlPr>
                </m:sSubPr>
                <m:e>
                  <m:r>
                    <m:rPr>
                      <m:sty m:val="p"/>
                    </m:rPr>
                    <w:rPr>
                      <w:rFonts w:ascii="Cambria Math" w:hAnsi="Cambria Math"/>
                    </w:rPr>
                    <m:t>log</m:t>
                  </m:r>
                  <m:ctrlPr>
                    <w:rPr>
                      <w:rFonts w:ascii="Cambria Math" w:hAnsi="Cambria Math"/>
                    </w:rPr>
                  </m:ctrlPr>
                </m:e>
                <m:sub>
                  <m:r>
                    <w:rPr>
                      <w:rFonts w:ascii="Cambria Math" w:hAnsi="Cambria Math"/>
                    </w:rPr>
                    <m:t>2</m:t>
                  </m:r>
                  <m:ctrlPr>
                    <w:rPr>
                      <w:rFonts w:ascii="Cambria Math" w:hAnsi="Cambria Math"/>
                    </w:rPr>
                  </m:ctrlPr>
                </m:sub>
              </m:sSub>
            </m:fName>
            <m:e>
              <m:d>
                <m:dPr>
                  <m:ctrlPr>
                    <w:rPr>
                      <w:rFonts w:ascii="Cambria Math" w:hAnsi="Cambria Math"/>
                      <w:i/>
                    </w:rPr>
                  </m:ctrlPr>
                </m:dPr>
                <m:e>
                  <m:f>
                    <m:fPr>
                      <m:ctrlPr>
                        <w:rPr>
                          <w:rFonts w:ascii="Cambria Math" w:hAnsi="Cambria Math"/>
                          <w:i/>
                        </w:rPr>
                      </m:ctrlPr>
                    </m:fPr>
                    <m:num>
                      <m:r>
                        <w:rPr>
                          <w:rFonts w:ascii="Cambria Math" w:hAnsi="Cambria Math"/>
                        </w:rPr>
                        <m:t>f</m:t>
                      </m:r>
                      <m:d>
                        <m:dPr>
                          <m:ctrlPr>
                            <w:rPr>
                              <w:rFonts w:ascii="Cambria Math" w:hAnsi="Cambria Math"/>
                              <w:i/>
                            </w:rPr>
                          </m:ctrlPr>
                        </m:dPr>
                        <m:e>
                          <m:r>
                            <w:rPr>
                              <w:rFonts w:ascii="Cambria Math" w:hAnsi="Cambria Math"/>
                            </w:rPr>
                            <m:t>n</m:t>
                          </m:r>
                        </m:e>
                      </m:d>
                    </m:num>
                    <m:den>
                      <m:r>
                        <w:rPr>
                          <w:rFonts w:ascii="Cambria Math" w:hAnsi="Cambria Math"/>
                        </w:rPr>
                        <m:t>440Hz</m:t>
                      </m:r>
                    </m:den>
                  </m:f>
                </m:e>
              </m:d>
              <m:r>
                <w:rPr>
                  <w:rFonts w:ascii="Cambria Math" w:hAnsi="Cambria Math"/>
                </w:rPr>
                <m:t>*12</m:t>
              </m:r>
            </m:e>
          </m:func>
          <m:r>
            <m:rPr>
              <m:sty m:val="p"/>
            </m:rPr>
            <w:rPr>
              <w:rFonts w:ascii="Cambria Math" w:hAnsi="Cambria Math"/>
            </w:rPr>
            <w:br/>
          </m:r>
        </m:oMath>
        <m:oMath>
          <m:f>
            <m:fPr>
              <m:ctrlPr>
                <w:rPr>
                  <w:rFonts w:ascii="Cambria Math" w:eastAsiaTheme="minorEastAsia" w:hAnsi="Cambria Math"/>
                  <w:i/>
                </w:rPr>
              </m:ctrlPr>
            </m:fPr>
            <m:num>
              <m:r>
                <w:rPr>
                  <w:rFonts w:ascii="Cambria Math" w:eastAsiaTheme="minorEastAsia" w:hAnsi="Cambria Math"/>
                </w:rPr>
                <m:t>n</m:t>
              </m:r>
            </m:num>
            <m:den>
              <m:r>
                <w:rPr>
                  <w:rFonts w:ascii="Cambria Math" w:eastAsiaTheme="minorEastAsia" w:hAnsi="Cambria Math"/>
                </w:rPr>
                <m:t>12</m:t>
              </m:r>
            </m:den>
          </m:f>
          <m:r>
            <w:rPr>
              <w:rFonts w:ascii="Cambria Math" w:eastAsiaTheme="minorEastAsia" w:hAnsi="Cambria Math"/>
            </w:rPr>
            <m:t>=</m:t>
          </m:r>
          <m:func>
            <m:funcPr>
              <m:ctrlPr>
                <w:rPr>
                  <w:rFonts w:ascii="Cambria Math" w:eastAsiaTheme="minorEastAsia" w:hAnsi="Cambria Math"/>
                </w:rPr>
              </m:ctrlPr>
            </m:funcPr>
            <m:fName>
              <m:sSub>
                <m:sSubPr>
                  <m:ctrlPr>
                    <w:rPr>
                      <w:rFonts w:ascii="Cambria Math" w:eastAsiaTheme="minorEastAsia" w:hAnsi="Cambria Math"/>
                    </w:rPr>
                  </m:ctrlPr>
                </m:sSubPr>
                <m:e>
                  <m:r>
                    <m:rPr>
                      <m:sty m:val="p"/>
                    </m:rPr>
                    <w:rPr>
                      <w:rFonts w:ascii="Cambria Math" w:eastAsiaTheme="minorEastAsia" w:hAnsi="Cambria Math"/>
                    </w:rPr>
                    <m:t>log</m:t>
                  </m:r>
                </m:e>
                <m:sub>
                  <m:r>
                    <w:rPr>
                      <w:rFonts w:ascii="Cambria Math" w:eastAsiaTheme="minorEastAsia" w:hAnsi="Cambria Math"/>
                    </w:rPr>
                    <m:t>2</m:t>
                  </m:r>
                </m:sub>
              </m:sSub>
              <m:ctrlPr>
                <w:rPr>
                  <w:rFonts w:ascii="Cambria Math" w:eastAsiaTheme="minorEastAsia" w:hAnsi="Cambria Math"/>
                  <w:i/>
                </w:rPr>
              </m:ctrlPr>
            </m:fName>
            <m:e>
              <m:d>
                <m:dPr>
                  <m:ctrlPr>
                    <w:rPr>
                      <w:rFonts w:ascii="Cambria Math" w:eastAsiaTheme="minorEastAsia" w:hAnsi="Cambria Math"/>
                      <w:i/>
                    </w:rPr>
                  </m:ctrlPr>
                </m:dPr>
                <m:e>
                  <m:f>
                    <m:fPr>
                      <m:ctrlPr>
                        <w:rPr>
                          <w:rFonts w:ascii="Cambria Math" w:eastAsiaTheme="minorEastAsia" w:hAnsi="Cambria Math"/>
                          <w:i/>
                        </w:rPr>
                      </m:ctrlPr>
                    </m:fPr>
                    <m:num>
                      <m:r>
                        <w:rPr>
                          <w:rFonts w:ascii="Cambria Math" w:eastAsiaTheme="minorEastAsia" w:hAnsi="Cambria Math"/>
                        </w:rPr>
                        <m:t>f</m:t>
                      </m:r>
                      <m:d>
                        <m:dPr>
                          <m:ctrlPr>
                            <w:rPr>
                              <w:rFonts w:ascii="Cambria Math" w:eastAsiaTheme="minorEastAsia" w:hAnsi="Cambria Math"/>
                              <w:i/>
                            </w:rPr>
                          </m:ctrlPr>
                        </m:dPr>
                        <m:e>
                          <m:r>
                            <w:rPr>
                              <w:rFonts w:ascii="Cambria Math" w:eastAsiaTheme="minorEastAsia" w:hAnsi="Cambria Math"/>
                            </w:rPr>
                            <m:t>n</m:t>
                          </m:r>
                        </m:e>
                      </m:d>
                    </m:num>
                    <m:den>
                      <m:r>
                        <w:rPr>
                          <w:rFonts w:ascii="Cambria Math" w:eastAsiaTheme="minorEastAsia" w:hAnsi="Cambria Math"/>
                        </w:rPr>
                        <m:t>440Hz</m:t>
                      </m:r>
                    </m:den>
                  </m:f>
                </m:e>
              </m:d>
              <m:ctrlPr>
                <w:rPr>
                  <w:rFonts w:ascii="Cambria Math" w:eastAsiaTheme="minorEastAsia" w:hAnsi="Cambria Math"/>
                  <w:i/>
                </w:rPr>
              </m:ctrlPr>
            </m:e>
          </m:func>
          <m:r>
            <m:rPr>
              <m:sty m:val="p"/>
            </m:rPr>
            <w:rPr>
              <w:rFonts w:ascii="Cambria Math" w:eastAsiaTheme="minorEastAsia" w:hAnsi="Cambria Math"/>
            </w:rPr>
            <w:br/>
          </m:r>
        </m:oMath>
        <m:oMath>
          <m:sSup>
            <m:sSupPr>
              <m:ctrlPr>
                <w:rPr>
                  <w:rFonts w:ascii="Cambria Math" w:eastAsiaTheme="minorEastAsia" w:hAnsi="Cambria Math"/>
                  <w:i/>
                </w:rPr>
              </m:ctrlPr>
            </m:sSupPr>
            <m:e>
              <m:r>
                <w:rPr>
                  <w:rFonts w:ascii="Cambria Math" w:eastAsiaTheme="minorEastAsia" w:hAnsi="Cambria Math"/>
                </w:rPr>
                <m:t>2</m:t>
              </m:r>
            </m:e>
            <m:sup>
              <m:f>
                <m:fPr>
                  <m:ctrlPr>
                    <w:rPr>
                      <w:rFonts w:ascii="Cambria Math" w:eastAsiaTheme="minorEastAsia" w:hAnsi="Cambria Math"/>
                      <w:i/>
                    </w:rPr>
                  </m:ctrlPr>
                </m:fPr>
                <m:num>
                  <m:r>
                    <w:rPr>
                      <w:rFonts w:ascii="Cambria Math" w:eastAsiaTheme="minorEastAsia" w:hAnsi="Cambria Math"/>
                    </w:rPr>
                    <m:t>n</m:t>
                  </m:r>
                </m:num>
                <m:den>
                  <m:r>
                    <w:rPr>
                      <w:rFonts w:ascii="Cambria Math" w:eastAsiaTheme="minorEastAsia" w:hAnsi="Cambria Math"/>
                    </w:rPr>
                    <m:t>12</m:t>
                  </m:r>
                </m:den>
              </m:f>
            </m:sup>
          </m:sSup>
          <m:r>
            <w:rPr>
              <w:rFonts w:ascii="Cambria Math" w:eastAsiaTheme="minorEastAsia" w:hAnsi="Cambria Math"/>
            </w:rPr>
            <m:t>=</m:t>
          </m:r>
          <m:f>
            <m:fPr>
              <m:ctrlPr>
                <w:rPr>
                  <w:rFonts w:ascii="Cambria Math" w:eastAsiaTheme="minorEastAsia" w:hAnsi="Cambria Math"/>
                  <w:i/>
                </w:rPr>
              </m:ctrlPr>
            </m:fPr>
            <m:num>
              <m:r>
                <w:rPr>
                  <w:rFonts w:ascii="Cambria Math" w:eastAsiaTheme="minorEastAsia" w:hAnsi="Cambria Math"/>
                </w:rPr>
                <m:t>f</m:t>
              </m:r>
              <m:d>
                <m:dPr>
                  <m:ctrlPr>
                    <w:rPr>
                      <w:rFonts w:ascii="Cambria Math" w:eastAsiaTheme="minorEastAsia" w:hAnsi="Cambria Math"/>
                      <w:i/>
                    </w:rPr>
                  </m:ctrlPr>
                </m:dPr>
                <m:e>
                  <m:r>
                    <w:rPr>
                      <w:rFonts w:ascii="Cambria Math" w:eastAsiaTheme="minorEastAsia" w:hAnsi="Cambria Math"/>
                    </w:rPr>
                    <m:t>n</m:t>
                  </m:r>
                </m:e>
              </m:d>
            </m:num>
            <m:den>
              <m:r>
                <w:rPr>
                  <w:rFonts w:ascii="Cambria Math" w:eastAsiaTheme="minorEastAsia" w:hAnsi="Cambria Math"/>
                </w:rPr>
                <m:t>440Hz</m:t>
              </m:r>
            </m:den>
          </m:f>
          <m:r>
            <m:rPr>
              <m:sty m:val="p"/>
            </m:rPr>
            <w:rPr>
              <w:rFonts w:ascii="Cambria Math" w:eastAsiaTheme="minorEastAsia" w:hAnsi="Cambria Math"/>
            </w:rPr>
            <w:br/>
          </m:r>
        </m:oMath>
        <m:oMath>
          <m:r>
            <w:rPr>
              <w:rFonts w:ascii="Cambria Math" w:eastAsiaTheme="minorEastAsia" w:hAnsi="Cambria Math"/>
            </w:rPr>
            <m:t>f</m:t>
          </m:r>
          <m:d>
            <m:dPr>
              <m:ctrlPr>
                <w:rPr>
                  <w:rFonts w:ascii="Cambria Math" w:eastAsiaTheme="minorEastAsia" w:hAnsi="Cambria Math"/>
                  <w:i/>
                </w:rPr>
              </m:ctrlPr>
            </m:dPr>
            <m:e>
              <m:r>
                <w:rPr>
                  <w:rFonts w:ascii="Cambria Math" w:eastAsiaTheme="minorEastAsia" w:hAnsi="Cambria Math"/>
                </w:rPr>
                <m:t>n</m:t>
              </m:r>
            </m:e>
          </m:d>
          <m:r>
            <w:rPr>
              <w:rFonts w:ascii="Cambria Math" w:eastAsiaTheme="minorEastAsia" w:hAnsi="Cambria Math"/>
            </w:rPr>
            <m:t>=</m:t>
          </m:r>
          <m:sSup>
            <m:sSupPr>
              <m:ctrlPr>
                <w:rPr>
                  <w:rFonts w:ascii="Cambria Math" w:eastAsiaTheme="minorEastAsia" w:hAnsi="Cambria Math"/>
                  <w:i/>
                </w:rPr>
              </m:ctrlPr>
            </m:sSupPr>
            <m:e>
              <m:r>
                <w:rPr>
                  <w:rFonts w:ascii="Cambria Math" w:eastAsiaTheme="minorEastAsia" w:hAnsi="Cambria Math"/>
                </w:rPr>
                <m:t>2</m:t>
              </m:r>
            </m:e>
            <m:sup>
              <m:f>
                <m:fPr>
                  <m:ctrlPr>
                    <w:rPr>
                      <w:rFonts w:ascii="Cambria Math" w:eastAsiaTheme="minorEastAsia" w:hAnsi="Cambria Math"/>
                      <w:i/>
                    </w:rPr>
                  </m:ctrlPr>
                </m:fPr>
                <m:num>
                  <m:r>
                    <w:rPr>
                      <w:rFonts w:ascii="Cambria Math" w:eastAsiaTheme="minorEastAsia" w:hAnsi="Cambria Math"/>
                    </w:rPr>
                    <m:t>n</m:t>
                  </m:r>
                </m:num>
                <m:den>
                  <m:r>
                    <w:rPr>
                      <w:rFonts w:ascii="Cambria Math" w:eastAsiaTheme="minorEastAsia" w:hAnsi="Cambria Math"/>
                    </w:rPr>
                    <m:t>12</m:t>
                  </m:r>
                </m:den>
              </m:f>
            </m:sup>
          </m:sSup>
          <m:r>
            <w:rPr>
              <w:rFonts w:ascii="Cambria Math" w:eastAsiaTheme="minorEastAsia" w:hAnsi="Cambria Math"/>
            </w:rPr>
            <m:t>*440Hz⇒f</m:t>
          </m:r>
          <m:d>
            <m:dPr>
              <m:ctrlPr>
                <w:rPr>
                  <w:rFonts w:ascii="Cambria Math" w:eastAsiaTheme="minorEastAsia" w:hAnsi="Cambria Math"/>
                  <w:i/>
                </w:rPr>
              </m:ctrlPr>
            </m:dPr>
            <m:e>
              <m:r>
                <w:rPr>
                  <w:rFonts w:ascii="Cambria Math" w:eastAsiaTheme="minorEastAsia" w:hAnsi="Cambria Math"/>
                </w:rPr>
                <m:t>n</m:t>
              </m:r>
            </m:e>
          </m:d>
          <m:r>
            <w:rPr>
              <w:rFonts w:ascii="Cambria Math" w:eastAsiaTheme="minorEastAsia" w:hAnsi="Cambria Math"/>
            </w:rPr>
            <m:t>=</m:t>
          </m:r>
          <m:rad>
            <m:radPr>
              <m:ctrlPr>
                <w:rPr>
                  <w:rFonts w:ascii="Cambria Math" w:eastAsiaTheme="minorEastAsia" w:hAnsi="Cambria Math"/>
                  <w:i/>
                </w:rPr>
              </m:ctrlPr>
            </m:radPr>
            <m:deg>
              <m:r>
                <w:rPr>
                  <w:rFonts w:ascii="Cambria Math" w:eastAsiaTheme="minorEastAsia" w:hAnsi="Cambria Math"/>
                </w:rPr>
                <m:t>12</m:t>
              </m:r>
            </m:deg>
            <m:e>
              <m:sSup>
                <m:sSupPr>
                  <m:ctrlPr>
                    <w:rPr>
                      <w:rFonts w:ascii="Cambria Math" w:eastAsiaTheme="minorEastAsia" w:hAnsi="Cambria Math"/>
                      <w:i/>
                    </w:rPr>
                  </m:ctrlPr>
                </m:sSupPr>
                <m:e>
                  <m:r>
                    <w:rPr>
                      <w:rFonts w:ascii="Cambria Math" w:eastAsiaTheme="minorEastAsia" w:hAnsi="Cambria Math"/>
                    </w:rPr>
                    <m:t>2</m:t>
                  </m:r>
                </m:e>
                <m:sup>
                  <m:r>
                    <w:rPr>
                      <w:rFonts w:ascii="Cambria Math" w:eastAsiaTheme="minorEastAsia" w:hAnsi="Cambria Math"/>
                    </w:rPr>
                    <m:t>n</m:t>
                  </m:r>
                </m:sup>
              </m:sSup>
            </m:e>
          </m:rad>
          <m:r>
            <w:rPr>
              <w:rFonts w:ascii="Cambria Math" w:eastAsiaTheme="minorEastAsia" w:hAnsi="Cambria Math"/>
            </w:rPr>
            <m:t>*440Hz</m:t>
          </m:r>
        </m:oMath>
      </m:oMathPara>
    </w:p>
    <w:p w14:paraId="611CBB77" w14:textId="12BF763C" w:rsidR="00277749" w:rsidRDefault="00277749" w:rsidP="002C4615">
      <w:pPr>
        <w:rPr>
          <w:rFonts w:eastAsiaTheme="minorEastAsia"/>
        </w:rPr>
      </w:pPr>
      <w:r>
        <w:rPr>
          <w:rFonts w:eastAsiaTheme="minorEastAsia"/>
        </w:rPr>
        <w:t>Nun muss die Note noch sinnvoll in eine Spannung gewandelt werden, um eine direkte Funktion von Spannung auf Frequenz zu schaffen. Kommerziell wird die CV-Gate Spannung oft im Bereich von 0V bis 5V verwendet.</w:t>
      </w:r>
      <w:r w:rsidR="00F608FB">
        <w:rPr>
          <w:rFonts w:eastAsiaTheme="minorEastAsia"/>
        </w:rPr>
        <w:fldChar w:fldCharType="begin"/>
      </w:r>
      <w:r w:rsidR="00F608FB">
        <w:rPr>
          <w:rFonts w:eastAsiaTheme="minorEastAsia"/>
        </w:rPr>
        <w:instrText xml:space="preserve"> ADDIN ZOTERO_ITEM CSL_CITATION {"citationID":"w7GsZaVx","properties":{"formattedCitation":"[1]","plainCitation":"[1]","noteIndex":0},"citationItems":[{"id":28,"uris":["http://zotero.org/users/17458604/items/5VL73E5E"],"itemData":{"id":28,"type":"entry-encyclopedia","container-title":"Wikipedia","title":"CV/gate","URL":"https://en.wikipedia.org/wiki/CV/gate","accessed":{"date-parts":[["2025",7,6]]}}}],"schema":"https://github.com/citation-style-language/schema/raw/master/csl-citation.json"} </w:instrText>
      </w:r>
      <w:r w:rsidR="00F608FB">
        <w:rPr>
          <w:rFonts w:eastAsiaTheme="minorEastAsia"/>
        </w:rPr>
        <w:fldChar w:fldCharType="separate"/>
      </w:r>
      <w:r w:rsidR="00F608FB" w:rsidRPr="00F608FB">
        <w:rPr>
          <w:rFonts w:cs="Arial"/>
        </w:rPr>
        <w:t>[1]</w:t>
      </w:r>
      <w:r w:rsidR="00F608FB">
        <w:rPr>
          <w:rFonts w:eastAsiaTheme="minorEastAsia"/>
        </w:rPr>
        <w:fldChar w:fldCharType="end"/>
      </w:r>
    </w:p>
    <w:tbl>
      <w:tblPr>
        <w:tblStyle w:val="Tabellenraster"/>
        <w:tblW w:w="0" w:type="auto"/>
        <w:tblLook w:val="04A0" w:firstRow="1" w:lastRow="0" w:firstColumn="1" w:lastColumn="0" w:noHBand="0" w:noVBand="1"/>
      </w:tblPr>
      <w:tblGrid>
        <w:gridCol w:w="2122"/>
        <w:gridCol w:w="6940"/>
      </w:tblGrid>
      <w:tr w:rsidR="00277749" w14:paraId="7E7C7B66" w14:textId="77777777" w:rsidTr="00277749">
        <w:tc>
          <w:tcPr>
            <w:tcW w:w="2122" w:type="dxa"/>
            <w:vAlign w:val="center"/>
          </w:tcPr>
          <w:p w14:paraId="4A332492" w14:textId="581E0F53" w:rsidR="00277749" w:rsidRPr="00277749" w:rsidRDefault="00277749" w:rsidP="00277749">
            <w:pPr>
              <w:jc w:val="center"/>
              <w:rPr>
                <w:rFonts w:eastAsiaTheme="minorEastAsia"/>
                <w:b/>
                <w:bCs/>
              </w:rPr>
            </w:pPr>
            <w:r w:rsidRPr="00277749">
              <w:rPr>
                <w:rFonts w:eastAsiaTheme="minorEastAsia"/>
                <w:b/>
                <w:bCs/>
              </w:rPr>
              <w:t>CV-Gate (Volt)</w:t>
            </w:r>
          </w:p>
        </w:tc>
        <w:tc>
          <w:tcPr>
            <w:tcW w:w="6940" w:type="dxa"/>
            <w:vAlign w:val="center"/>
          </w:tcPr>
          <w:p w14:paraId="270ED134" w14:textId="47C97901" w:rsidR="00277749" w:rsidRPr="00277749" w:rsidRDefault="00277749" w:rsidP="00277749">
            <w:pPr>
              <w:jc w:val="center"/>
              <w:rPr>
                <w:rFonts w:eastAsiaTheme="minorEastAsia"/>
                <w:b/>
                <w:bCs/>
              </w:rPr>
            </w:pPr>
            <w:r w:rsidRPr="00277749">
              <w:rPr>
                <w:rFonts w:eastAsiaTheme="minorEastAsia"/>
                <w:b/>
                <w:bCs/>
              </w:rPr>
              <w:t>Note</w:t>
            </w:r>
          </w:p>
        </w:tc>
      </w:tr>
      <w:tr w:rsidR="00277749" w14:paraId="2AC1CFD4" w14:textId="77777777" w:rsidTr="00277749">
        <w:tc>
          <w:tcPr>
            <w:tcW w:w="2122" w:type="dxa"/>
            <w:vAlign w:val="center"/>
          </w:tcPr>
          <w:p w14:paraId="0896EB26" w14:textId="0B3AE226" w:rsidR="00277749" w:rsidRDefault="00277749" w:rsidP="00277749">
            <w:pPr>
              <w:jc w:val="center"/>
              <w:rPr>
                <w:rFonts w:eastAsiaTheme="minorEastAsia"/>
              </w:rPr>
            </w:pPr>
            <w:r>
              <w:rPr>
                <w:rFonts w:eastAsiaTheme="minorEastAsia"/>
              </w:rPr>
              <w:t>0</w:t>
            </w:r>
          </w:p>
        </w:tc>
        <w:tc>
          <w:tcPr>
            <w:tcW w:w="6940" w:type="dxa"/>
            <w:vAlign w:val="center"/>
          </w:tcPr>
          <w:p w14:paraId="20C7C448" w14:textId="7AD2CAF3" w:rsidR="00277749" w:rsidRDefault="00277749" w:rsidP="00277749">
            <w:pPr>
              <w:jc w:val="center"/>
              <w:rPr>
                <w:rFonts w:eastAsiaTheme="minorEastAsia"/>
              </w:rPr>
            </w:pPr>
            <w:r>
              <w:rPr>
                <w:rFonts w:eastAsiaTheme="minorEastAsia"/>
              </w:rPr>
              <w:t>Kein Ton</w:t>
            </w:r>
          </w:p>
        </w:tc>
      </w:tr>
      <w:tr w:rsidR="00277749" w14:paraId="3064857B" w14:textId="77777777" w:rsidTr="00277749">
        <w:tc>
          <w:tcPr>
            <w:tcW w:w="2122" w:type="dxa"/>
            <w:vAlign w:val="center"/>
          </w:tcPr>
          <w:p w14:paraId="684ED167" w14:textId="03C0BFE5" w:rsidR="00277749" w:rsidRDefault="00277749" w:rsidP="00277749">
            <w:pPr>
              <w:jc w:val="center"/>
              <w:rPr>
                <w:rFonts w:eastAsiaTheme="minorEastAsia"/>
              </w:rPr>
            </w:pPr>
            <w:r>
              <w:rPr>
                <w:rFonts w:eastAsiaTheme="minorEastAsia"/>
              </w:rPr>
              <w:t>1</w:t>
            </w:r>
          </w:p>
        </w:tc>
        <w:tc>
          <w:tcPr>
            <w:tcW w:w="6940" w:type="dxa"/>
            <w:vAlign w:val="center"/>
          </w:tcPr>
          <w:p w14:paraId="32C45102" w14:textId="1A4419D5" w:rsidR="00277749" w:rsidRDefault="00277749" w:rsidP="00277749">
            <w:pPr>
              <w:jc w:val="center"/>
              <w:rPr>
                <w:rFonts w:eastAsiaTheme="minorEastAsia"/>
              </w:rPr>
            </w:pPr>
            <w:r>
              <w:rPr>
                <w:rFonts w:eastAsiaTheme="minorEastAsia"/>
              </w:rPr>
              <w:t>A4</w:t>
            </w:r>
          </w:p>
        </w:tc>
      </w:tr>
      <w:tr w:rsidR="00277749" w14:paraId="5BE57F50" w14:textId="77777777" w:rsidTr="00277749">
        <w:tc>
          <w:tcPr>
            <w:tcW w:w="2122" w:type="dxa"/>
            <w:vAlign w:val="center"/>
          </w:tcPr>
          <w:p w14:paraId="1B618BAA" w14:textId="419FB654" w:rsidR="00277749" w:rsidRDefault="00277749" w:rsidP="00277749">
            <w:pPr>
              <w:jc w:val="center"/>
              <w:rPr>
                <w:rFonts w:eastAsiaTheme="minorEastAsia"/>
              </w:rPr>
            </w:pPr>
            <w:r>
              <w:rPr>
                <w:rFonts w:eastAsiaTheme="minorEastAsia"/>
              </w:rPr>
              <w:t>2</w:t>
            </w:r>
          </w:p>
        </w:tc>
        <w:tc>
          <w:tcPr>
            <w:tcW w:w="6940" w:type="dxa"/>
            <w:vAlign w:val="center"/>
          </w:tcPr>
          <w:p w14:paraId="0837B348" w14:textId="727A1936" w:rsidR="00277749" w:rsidRDefault="00277749" w:rsidP="00277749">
            <w:pPr>
              <w:jc w:val="center"/>
              <w:rPr>
                <w:rFonts w:eastAsiaTheme="minorEastAsia"/>
              </w:rPr>
            </w:pPr>
            <w:r>
              <w:rPr>
                <w:rFonts w:eastAsiaTheme="minorEastAsia"/>
              </w:rPr>
              <w:t>A3</w:t>
            </w:r>
          </w:p>
        </w:tc>
      </w:tr>
      <w:tr w:rsidR="00277749" w14:paraId="70A3245D" w14:textId="77777777" w:rsidTr="00277749">
        <w:tc>
          <w:tcPr>
            <w:tcW w:w="2122" w:type="dxa"/>
            <w:vAlign w:val="center"/>
          </w:tcPr>
          <w:p w14:paraId="0E51F5B5" w14:textId="1555CA89" w:rsidR="00277749" w:rsidRDefault="00277749" w:rsidP="00277749">
            <w:pPr>
              <w:jc w:val="center"/>
              <w:rPr>
                <w:rFonts w:eastAsiaTheme="minorEastAsia"/>
              </w:rPr>
            </w:pPr>
            <w:r>
              <w:rPr>
                <w:rFonts w:eastAsiaTheme="minorEastAsia"/>
              </w:rPr>
              <w:t>3</w:t>
            </w:r>
          </w:p>
        </w:tc>
        <w:tc>
          <w:tcPr>
            <w:tcW w:w="6940" w:type="dxa"/>
            <w:vAlign w:val="center"/>
          </w:tcPr>
          <w:p w14:paraId="794BEBD4" w14:textId="5547CD34" w:rsidR="00277749" w:rsidRDefault="00277749" w:rsidP="00277749">
            <w:pPr>
              <w:jc w:val="center"/>
              <w:rPr>
                <w:rFonts w:eastAsiaTheme="minorEastAsia"/>
              </w:rPr>
            </w:pPr>
            <w:r>
              <w:rPr>
                <w:rFonts w:eastAsiaTheme="minorEastAsia"/>
              </w:rPr>
              <w:t>A2</w:t>
            </w:r>
          </w:p>
        </w:tc>
      </w:tr>
      <w:tr w:rsidR="00277749" w14:paraId="6CB29ADC" w14:textId="77777777" w:rsidTr="00277749">
        <w:tc>
          <w:tcPr>
            <w:tcW w:w="2122" w:type="dxa"/>
            <w:vAlign w:val="center"/>
          </w:tcPr>
          <w:p w14:paraId="3DB709D5" w14:textId="3E982A05" w:rsidR="00277749" w:rsidRDefault="00277749" w:rsidP="00277749">
            <w:pPr>
              <w:jc w:val="center"/>
              <w:rPr>
                <w:rFonts w:eastAsiaTheme="minorEastAsia"/>
              </w:rPr>
            </w:pPr>
            <w:r>
              <w:rPr>
                <w:rFonts w:eastAsiaTheme="minorEastAsia"/>
              </w:rPr>
              <w:t>4</w:t>
            </w:r>
          </w:p>
        </w:tc>
        <w:tc>
          <w:tcPr>
            <w:tcW w:w="6940" w:type="dxa"/>
            <w:vAlign w:val="center"/>
          </w:tcPr>
          <w:p w14:paraId="32010892" w14:textId="05A156CE" w:rsidR="00277749" w:rsidRDefault="00277749" w:rsidP="00277749">
            <w:pPr>
              <w:jc w:val="center"/>
              <w:rPr>
                <w:rFonts w:eastAsiaTheme="minorEastAsia"/>
              </w:rPr>
            </w:pPr>
            <w:r>
              <w:rPr>
                <w:rFonts w:eastAsiaTheme="minorEastAsia"/>
              </w:rPr>
              <w:t>A1 (Kammerton)</w:t>
            </w:r>
          </w:p>
        </w:tc>
      </w:tr>
      <w:tr w:rsidR="00277749" w14:paraId="52E49BBB" w14:textId="77777777" w:rsidTr="00277749">
        <w:tc>
          <w:tcPr>
            <w:tcW w:w="2122" w:type="dxa"/>
            <w:vAlign w:val="center"/>
          </w:tcPr>
          <w:p w14:paraId="681488CE" w14:textId="6D0F5D18" w:rsidR="00277749" w:rsidRDefault="00277749" w:rsidP="00277749">
            <w:pPr>
              <w:jc w:val="center"/>
              <w:rPr>
                <w:rFonts w:eastAsiaTheme="minorEastAsia"/>
              </w:rPr>
            </w:pPr>
            <w:r>
              <w:rPr>
                <w:rFonts w:eastAsiaTheme="minorEastAsia"/>
              </w:rPr>
              <w:t>4,083 (4+1/12)</w:t>
            </w:r>
          </w:p>
        </w:tc>
        <w:tc>
          <w:tcPr>
            <w:tcW w:w="6940" w:type="dxa"/>
            <w:vAlign w:val="center"/>
          </w:tcPr>
          <w:p w14:paraId="76D134D4" w14:textId="16742621" w:rsidR="00277749" w:rsidRDefault="00277749" w:rsidP="00277749">
            <w:pPr>
              <w:jc w:val="center"/>
              <w:rPr>
                <w:rFonts w:eastAsiaTheme="minorEastAsia"/>
              </w:rPr>
            </w:pPr>
            <w:r>
              <w:rPr>
                <w:rFonts w:eastAsiaTheme="minorEastAsia"/>
              </w:rPr>
              <w:t>G#1/Ab1</w:t>
            </w:r>
          </w:p>
        </w:tc>
      </w:tr>
      <w:tr w:rsidR="00277749" w14:paraId="3E92F29E" w14:textId="77777777" w:rsidTr="00277749">
        <w:tc>
          <w:tcPr>
            <w:tcW w:w="2122" w:type="dxa"/>
            <w:vAlign w:val="center"/>
          </w:tcPr>
          <w:p w14:paraId="6E94F90E" w14:textId="7AF4E175" w:rsidR="00277749" w:rsidRDefault="00277749" w:rsidP="00277749">
            <w:pPr>
              <w:jc w:val="center"/>
              <w:rPr>
                <w:rFonts w:eastAsiaTheme="minorEastAsia"/>
              </w:rPr>
            </w:pPr>
            <w:r>
              <w:rPr>
                <w:rFonts w:eastAsiaTheme="minorEastAsia"/>
              </w:rPr>
              <w:t>4,167 (4+2/12)</w:t>
            </w:r>
          </w:p>
        </w:tc>
        <w:tc>
          <w:tcPr>
            <w:tcW w:w="6940" w:type="dxa"/>
            <w:vAlign w:val="center"/>
          </w:tcPr>
          <w:p w14:paraId="6423702A" w14:textId="2DBA85FE" w:rsidR="00277749" w:rsidRDefault="00277749" w:rsidP="00277749">
            <w:pPr>
              <w:jc w:val="center"/>
              <w:rPr>
                <w:rFonts w:eastAsiaTheme="minorEastAsia"/>
              </w:rPr>
            </w:pPr>
            <w:r>
              <w:rPr>
                <w:rFonts w:eastAsiaTheme="minorEastAsia"/>
              </w:rPr>
              <w:t>B1</w:t>
            </w:r>
          </w:p>
        </w:tc>
      </w:tr>
    </w:tbl>
    <w:p w14:paraId="487F3B2C" w14:textId="77777777" w:rsidR="00277749" w:rsidRPr="00507591" w:rsidRDefault="00277749" w:rsidP="002C4615">
      <w:pPr>
        <w:rPr>
          <w:rFonts w:eastAsiaTheme="minorEastAsia"/>
        </w:rPr>
      </w:pPr>
    </w:p>
    <w:p w14:paraId="0E68808C" w14:textId="22EE00E5" w:rsidR="00507591" w:rsidRDefault="00263266" w:rsidP="002C4615">
      <w:pPr>
        <w:rPr>
          <w:rFonts w:eastAsiaTheme="minorEastAsia"/>
        </w:rPr>
      </w:pPr>
      <w:r>
        <w:rPr>
          <w:rFonts w:eastAsiaTheme="minorEastAsia"/>
        </w:rPr>
        <w:t>Aus dieser Tabelle kann nun eine Formel hergeleitet werden:</w:t>
      </w:r>
    </w:p>
    <w:p w14:paraId="1DA76CA2" w14:textId="08D84DE3" w:rsidR="00263266" w:rsidRPr="00CA279C" w:rsidRDefault="00263266" w:rsidP="002C4615">
      <w:pPr>
        <w:rPr>
          <w:rFonts w:eastAsiaTheme="minorEastAsia"/>
        </w:rPr>
      </w:pPr>
      <m:oMathPara>
        <m:oMath>
          <m:r>
            <w:rPr>
              <w:rFonts w:ascii="Cambria Math" w:eastAsiaTheme="minorEastAsia" w:hAnsi="Cambria Math"/>
            </w:rPr>
            <m:t>n</m:t>
          </m:r>
          <m:d>
            <m:dPr>
              <m:ctrlPr>
                <w:rPr>
                  <w:rFonts w:ascii="Cambria Math" w:eastAsiaTheme="minorEastAsia" w:hAnsi="Cambria Math"/>
                  <w:i/>
                </w:rPr>
              </m:ctrlPr>
            </m:dPr>
            <m:e>
              <m:sSub>
                <m:sSubPr>
                  <m:ctrlPr>
                    <w:rPr>
                      <w:rFonts w:ascii="Cambria Math" w:eastAsiaTheme="minorEastAsia" w:hAnsi="Cambria Math"/>
                      <w:i/>
                    </w:rPr>
                  </m:ctrlPr>
                </m:sSubPr>
                <m:e>
                  <m:r>
                    <w:rPr>
                      <w:rFonts w:ascii="Cambria Math" w:eastAsiaTheme="minorEastAsia" w:hAnsi="Cambria Math"/>
                    </w:rPr>
                    <m:t>U</m:t>
                  </m:r>
                </m:e>
                <m:sub>
                  <m:r>
                    <w:rPr>
                      <w:rFonts w:ascii="Cambria Math" w:eastAsiaTheme="minorEastAsia" w:hAnsi="Cambria Math"/>
                    </w:rPr>
                    <m:t>CV</m:t>
                  </m:r>
                </m:sub>
              </m:sSub>
            </m:e>
          </m:d>
          <m:r>
            <w:rPr>
              <w:rFonts w:ascii="Cambria Math" w:eastAsiaTheme="minorEastAsia" w:hAnsi="Cambria Math"/>
            </w:rPr>
            <m:t>=12*</m:t>
          </m:r>
          <m:sSub>
            <m:sSubPr>
              <m:ctrlPr>
                <w:rPr>
                  <w:rFonts w:ascii="Cambria Math" w:eastAsiaTheme="minorEastAsia" w:hAnsi="Cambria Math"/>
                  <w:i/>
                </w:rPr>
              </m:ctrlPr>
            </m:sSubPr>
            <m:e>
              <m:r>
                <w:rPr>
                  <w:rFonts w:ascii="Cambria Math" w:eastAsiaTheme="minorEastAsia" w:hAnsi="Cambria Math"/>
                </w:rPr>
                <m:t>U</m:t>
              </m:r>
            </m:e>
            <m:sub>
              <m:r>
                <w:rPr>
                  <w:rFonts w:ascii="Cambria Math" w:eastAsiaTheme="minorEastAsia" w:hAnsi="Cambria Math"/>
                </w:rPr>
                <m:t>CV</m:t>
              </m:r>
            </m:sub>
          </m:sSub>
          <m:r>
            <w:rPr>
              <w:rFonts w:ascii="Cambria Math" w:eastAsiaTheme="minorEastAsia" w:hAnsi="Cambria Math"/>
            </w:rPr>
            <m:t>-48</m:t>
          </m:r>
        </m:oMath>
      </m:oMathPara>
    </w:p>
    <w:p w14:paraId="273FA1AC" w14:textId="3A679ED0" w:rsidR="00CA279C" w:rsidRDefault="00CA279C" w:rsidP="002C4615">
      <w:pPr>
        <w:rPr>
          <w:rFonts w:eastAsiaTheme="minorEastAsia"/>
        </w:rPr>
      </w:pPr>
      <w:r>
        <w:rPr>
          <w:rFonts w:eastAsiaTheme="minorEastAsia"/>
        </w:rPr>
        <w:t>Daraus kann nun eine Funktion aufgestellt werden, die die Frequenz zur Spannung bestimmt:</w:t>
      </w:r>
    </w:p>
    <w:p w14:paraId="6CA82591" w14:textId="3463134F" w:rsidR="00CA279C" w:rsidRPr="00CA279C" w:rsidRDefault="00CA279C" w:rsidP="002C4615">
      <w:pPr>
        <w:rPr>
          <w:rFonts w:eastAsiaTheme="minorEastAsia"/>
        </w:rPr>
      </w:pPr>
      <m:oMathPara>
        <m:oMath>
          <m:r>
            <w:rPr>
              <w:rFonts w:ascii="Cambria Math" w:eastAsiaTheme="minorEastAsia" w:hAnsi="Cambria Math"/>
            </w:rPr>
            <m:t>f</m:t>
          </m:r>
          <m:d>
            <m:dPr>
              <m:ctrlPr>
                <w:rPr>
                  <w:rFonts w:ascii="Cambria Math" w:eastAsiaTheme="minorEastAsia" w:hAnsi="Cambria Math"/>
                  <w:i/>
                </w:rPr>
              </m:ctrlPr>
            </m:dPr>
            <m:e>
              <m:sSub>
                <m:sSubPr>
                  <m:ctrlPr>
                    <w:rPr>
                      <w:rFonts w:ascii="Cambria Math" w:eastAsiaTheme="minorEastAsia" w:hAnsi="Cambria Math"/>
                      <w:i/>
                    </w:rPr>
                  </m:ctrlPr>
                </m:sSubPr>
                <m:e>
                  <m:r>
                    <w:rPr>
                      <w:rFonts w:ascii="Cambria Math" w:eastAsiaTheme="minorEastAsia" w:hAnsi="Cambria Math"/>
                    </w:rPr>
                    <m:t>U</m:t>
                  </m:r>
                </m:e>
                <m:sub>
                  <m:r>
                    <w:rPr>
                      <w:rFonts w:ascii="Cambria Math" w:eastAsiaTheme="minorEastAsia" w:hAnsi="Cambria Math"/>
                    </w:rPr>
                    <m:t>CV</m:t>
                  </m:r>
                </m:sub>
              </m:sSub>
            </m:e>
          </m:d>
          <m:r>
            <w:rPr>
              <w:rFonts w:ascii="Cambria Math" w:eastAsiaTheme="minorEastAsia" w:hAnsi="Cambria Math"/>
            </w:rPr>
            <m:t>=</m:t>
          </m:r>
          <m:rad>
            <m:radPr>
              <m:ctrlPr>
                <w:rPr>
                  <w:rFonts w:ascii="Cambria Math" w:eastAsiaTheme="minorEastAsia" w:hAnsi="Cambria Math"/>
                  <w:i/>
                </w:rPr>
              </m:ctrlPr>
            </m:radPr>
            <m:deg>
              <m:r>
                <w:rPr>
                  <w:rFonts w:ascii="Cambria Math" w:eastAsiaTheme="minorEastAsia" w:hAnsi="Cambria Math"/>
                </w:rPr>
                <m:t>12</m:t>
              </m:r>
            </m:deg>
            <m:e>
              <m:sSup>
                <m:sSupPr>
                  <m:ctrlPr>
                    <w:rPr>
                      <w:rFonts w:ascii="Cambria Math" w:eastAsiaTheme="minorEastAsia" w:hAnsi="Cambria Math"/>
                      <w:i/>
                    </w:rPr>
                  </m:ctrlPr>
                </m:sSupPr>
                <m:e>
                  <m:r>
                    <w:rPr>
                      <w:rFonts w:ascii="Cambria Math" w:eastAsiaTheme="minorEastAsia" w:hAnsi="Cambria Math"/>
                    </w:rPr>
                    <m:t>2</m:t>
                  </m:r>
                </m:e>
                <m:sup>
                  <m:r>
                    <w:rPr>
                      <w:rFonts w:ascii="Cambria Math" w:eastAsiaTheme="minorEastAsia" w:hAnsi="Cambria Math"/>
                    </w:rPr>
                    <m:t>12*</m:t>
                  </m:r>
                  <m:sSub>
                    <m:sSubPr>
                      <m:ctrlPr>
                        <w:rPr>
                          <w:rFonts w:ascii="Cambria Math" w:eastAsiaTheme="minorEastAsia" w:hAnsi="Cambria Math"/>
                          <w:i/>
                        </w:rPr>
                      </m:ctrlPr>
                    </m:sSubPr>
                    <m:e>
                      <m:r>
                        <w:rPr>
                          <w:rFonts w:ascii="Cambria Math" w:eastAsiaTheme="minorEastAsia" w:hAnsi="Cambria Math"/>
                        </w:rPr>
                        <m:t>U</m:t>
                      </m:r>
                    </m:e>
                    <m:sub>
                      <m:r>
                        <w:rPr>
                          <w:rFonts w:ascii="Cambria Math" w:eastAsiaTheme="minorEastAsia" w:hAnsi="Cambria Math"/>
                        </w:rPr>
                        <m:t>CV</m:t>
                      </m:r>
                    </m:sub>
                  </m:sSub>
                  <m:r>
                    <w:rPr>
                      <w:rFonts w:ascii="Cambria Math" w:eastAsiaTheme="minorEastAsia" w:hAnsi="Cambria Math"/>
                    </w:rPr>
                    <m:t>-48</m:t>
                  </m:r>
                </m:sup>
              </m:sSup>
            </m:e>
          </m:rad>
          <m:r>
            <w:rPr>
              <w:rFonts w:ascii="Cambria Math" w:eastAsiaTheme="minorEastAsia" w:hAnsi="Cambria Math"/>
            </w:rPr>
            <m:t>*440Hz⇒f</m:t>
          </m:r>
          <m:d>
            <m:dPr>
              <m:ctrlPr>
                <w:rPr>
                  <w:rFonts w:ascii="Cambria Math" w:eastAsiaTheme="minorEastAsia" w:hAnsi="Cambria Math"/>
                  <w:i/>
                </w:rPr>
              </m:ctrlPr>
            </m:dPr>
            <m:e>
              <m:sSub>
                <m:sSubPr>
                  <m:ctrlPr>
                    <w:rPr>
                      <w:rFonts w:ascii="Cambria Math" w:eastAsiaTheme="minorEastAsia" w:hAnsi="Cambria Math"/>
                      <w:i/>
                    </w:rPr>
                  </m:ctrlPr>
                </m:sSubPr>
                <m:e>
                  <m:r>
                    <w:rPr>
                      <w:rFonts w:ascii="Cambria Math" w:eastAsiaTheme="minorEastAsia" w:hAnsi="Cambria Math"/>
                    </w:rPr>
                    <m:t>U</m:t>
                  </m:r>
                </m:e>
                <m:sub>
                  <m:r>
                    <w:rPr>
                      <w:rFonts w:ascii="Cambria Math" w:eastAsiaTheme="minorEastAsia" w:hAnsi="Cambria Math"/>
                    </w:rPr>
                    <m:t>CV</m:t>
                  </m:r>
                </m:sub>
              </m:sSub>
            </m:e>
          </m:d>
          <m:r>
            <w:rPr>
              <w:rFonts w:ascii="Cambria Math" w:eastAsiaTheme="minorEastAsia" w:hAnsi="Cambria Math"/>
            </w:rPr>
            <m:t>=</m:t>
          </m:r>
          <m:sSup>
            <m:sSupPr>
              <m:ctrlPr>
                <w:rPr>
                  <w:rFonts w:ascii="Cambria Math" w:eastAsiaTheme="minorEastAsia" w:hAnsi="Cambria Math"/>
                  <w:i/>
                </w:rPr>
              </m:ctrlPr>
            </m:sSupPr>
            <m:e>
              <m:r>
                <w:rPr>
                  <w:rFonts w:ascii="Cambria Math" w:eastAsiaTheme="minorEastAsia" w:hAnsi="Cambria Math"/>
                </w:rPr>
                <m:t>2</m:t>
              </m:r>
            </m:e>
            <m:sup>
              <m:sSub>
                <m:sSubPr>
                  <m:ctrlPr>
                    <w:rPr>
                      <w:rFonts w:ascii="Cambria Math" w:eastAsiaTheme="minorEastAsia" w:hAnsi="Cambria Math"/>
                      <w:i/>
                    </w:rPr>
                  </m:ctrlPr>
                </m:sSubPr>
                <m:e>
                  <m:r>
                    <w:rPr>
                      <w:rFonts w:ascii="Cambria Math" w:eastAsiaTheme="minorEastAsia" w:hAnsi="Cambria Math"/>
                    </w:rPr>
                    <m:t>U</m:t>
                  </m:r>
                </m:e>
                <m:sub>
                  <m:r>
                    <w:rPr>
                      <w:rFonts w:ascii="Cambria Math" w:eastAsiaTheme="minorEastAsia" w:hAnsi="Cambria Math"/>
                    </w:rPr>
                    <m:t>CV</m:t>
                  </m:r>
                </m:sub>
              </m:sSub>
              <m:r>
                <w:rPr>
                  <w:rFonts w:ascii="Cambria Math" w:eastAsiaTheme="minorEastAsia" w:hAnsi="Cambria Math"/>
                </w:rPr>
                <m:t>-4</m:t>
              </m:r>
            </m:sup>
          </m:sSup>
          <m:r>
            <w:rPr>
              <w:rFonts w:ascii="Cambria Math" w:eastAsiaTheme="minorEastAsia" w:hAnsi="Cambria Math"/>
            </w:rPr>
            <m:t>*440Hz</m:t>
          </m:r>
        </m:oMath>
      </m:oMathPara>
    </w:p>
    <w:p w14:paraId="026FF2A8" w14:textId="6DEE61E8" w:rsidR="00CA279C" w:rsidRDefault="00CA279C" w:rsidP="00BD21FC">
      <w:pPr>
        <w:pStyle w:val="berschrift2"/>
        <w:rPr>
          <w:rFonts w:eastAsiaTheme="minorEastAsia"/>
        </w:rPr>
      </w:pPr>
      <w:r>
        <w:rPr>
          <w:rFonts w:eastAsiaTheme="minorEastAsia"/>
        </w:rPr>
        <w:t>Bestimmung des Verstärkers</w:t>
      </w:r>
    </w:p>
    <w:p w14:paraId="462C080D" w14:textId="16935698" w:rsidR="00F608FB" w:rsidRDefault="00F608FB" w:rsidP="00F608FB">
      <w:r>
        <w:t>In der Literatur werden Elemente die ein lineares in ein logarithmisches/exponentielles Verhältnis allgemein als Verstärker bezeichnet, doch meistens erfüllen sie nur die Funktion eines Wandlers</w:t>
      </w:r>
      <w:r w:rsidR="002D1266">
        <w:t xml:space="preserve">. Zur besseren Verständlichkeit werden diese Elemente trotzdem als </w:t>
      </w:r>
      <w:r w:rsidR="002D1266" w:rsidRPr="002D1266">
        <w:rPr>
          <w:i/>
        </w:rPr>
        <w:t>logarithmischer Verstärker</w:t>
      </w:r>
      <w:r w:rsidR="002D1266">
        <w:t xml:space="preserve"> oder </w:t>
      </w:r>
      <w:r w:rsidR="002D1266" w:rsidRPr="002D1266">
        <w:rPr>
          <w:i/>
        </w:rPr>
        <w:t>exponentieller Verstärker</w:t>
      </w:r>
      <w:r w:rsidR="002D1266">
        <w:t xml:space="preserve"> genannt. </w:t>
      </w:r>
      <w:r w:rsidR="002D1266">
        <w:fldChar w:fldCharType="begin"/>
      </w:r>
      <w:r w:rsidR="002D1266">
        <w:instrText xml:space="preserve"> ADDIN ZOTERO_ITEM CSL_CITATION {"citationID":"Mqi9Gu19","properties":{"formattedCitation":"[3]","plainCitation":"[3]","noteIndex":0},"citationItems":[{"id":25,"uris":["http://zotero.org/users/17458604/items/Q92I9DB6"],"itemData":{"id":25,"type":"chapter","call-number":"TK7867 .L57 2008","container-title":"Linear Circuit Design Handbook","event-place":"Amsterdam ; Boston","ISBN":"978-0-7506-8703-4","page":"125-130","publisher":"Elsevier/Newnes Press","publisher-place":"Amsterdam ; Boston","source":"Library of Congress ISBN","title":"Logarithmic Amplifiers","editor":[{"family":"Zumbahlenas","given":"Hank"},{"literal":"Analog Devices, inc"}],"issued":{"date-parts":[["2008"]]}}}],"schema":"https://github.com/citation-style-language/schema/raw/master/csl-citation.json"} </w:instrText>
      </w:r>
      <w:r w:rsidR="002D1266">
        <w:fldChar w:fldCharType="separate"/>
      </w:r>
      <w:r w:rsidR="002D1266" w:rsidRPr="002D1266">
        <w:rPr>
          <w:rFonts w:cs="Arial"/>
        </w:rPr>
        <w:t>[3]</w:t>
      </w:r>
      <w:r w:rsidR="002D1266">
        <w:fldChar w:fldCharType="end"/>
      </w:r>
    </w:p>
    <w:p w14:paraId="05E45DF0" w14:textId="56CE244F" w:rsidR="00FA3D2A" w:rsidRDefault="00FA3D2A" w:rsidP="00F608FB">
      <w:r>
        <w:t xml:space="preserve">Logarithmische Verstärker und deren Gegenstück </w:t>
      </w:r>
      <w:r w:rsidR="00443490">
        <w:t>der exponentiellen Verstärker</w:t>
      </w:r>
      <w:r>
        <w:t xml:space="preserve"> (auch antilogarithmischer Verstärker) werden in ihrer Begrifflichkeit und Funktion oft vertauscht. </w:t>
      </w:r>
      <w:r w:rsidR="00443490">
        <w:t xml:space="preserve">Meistens stellt das aber kein Problem dar, weil ihre Funktion meist durch ein und dieselbe Schaltung realisiert werden kann und nur ein Tausch der Eingangs- und Ausgangsklemmen vorgenommen werden muss. </w:t>
      </w:r>
      <w:r w:rsidR="00443490">
        <w:fldChar w:fldCharType="begin"/>
      </w:r>
      <w:r w:rsidR="00443490">
        <w:instrText xml:space="preserve"> ADDIN ZOTERO_ITEM CSL_CITATION {"citationID":"A6JO5T06","properties":{"formattedCitation":"[4]","plainCitation":"[4]","noteIndex":0},"citationItems":[{"id":29,"uris":["http://zotero.org/users/17458604/items/H4RVZKYQ"],"itemData":{"id":29,"type":"chapter","container-title":"Elemente der angewandten Elektronik: Kompendium für Ausbildung und Beruf","edition":"17. Aufl. 2018","event-place":"Wiesbaden","ISBN":"978-3-8348-1496-8","language":"ger","note":"DOI: 10.1007/978-3-8348-2114-0","page":"196f.","publisher":"Springer Vieweg","publisher-place":"Wiesbaden","source":"K10plus ISBN","title":"12.5 Logarithmierschaltungen","container-author":[{"family":"Böhmer","given":"Erwin"},{"family":"Ehrhardt","given":"Dietmar"},{"family":"Oberschelp","given":"Wolfgang"}],"issued":{"date-parts":[["2018"]]}}}],"schema":"https://github.com/citation-style-language/schema/raw/master/csl-citation.json"} </w:instrText>
      </w:r>
      <w:r w:rsidR="00443490">
        <w:fldChar w:fldCharType="separate"/>
      </w:r>
      <w:r w:rsidR="00443490" w:rsidRPr="00443490">
        <w:rPr>
          <w:rFonts w:cs="Arial"/>
        </w:rPr>
        <w:t>[4]</w:t>
      </w:r>
      <w:r w:rsidR="00443490">
        <w:fldChar w:fldCharType="end"/>
      </w:r>
    </w:p>
    <w:p w14:paraId="51099AEB" w14:textId="25B641AD" w:rsidR="00443490" w:rsidRDefault="00443490" w:rsidP="00F608FB">
      <w:r>
        <w:lastRenderedPageBreak/>
        <w:t xml:space="preserve">Bauteile, die bereits ein logarithmisches oder antilogarithmisches Verhältnis haben findet man meistens bei den Halbleiterbauelementen, da diese durch ihre Übergänge ein logarithmisches Verhalten bekommen. Besonders bekannte Bauteile, die solch ein Verhältnis besitzen sind Transistoren (BJT: </w:t>
      </w:r>
      <m:oMath>
        <m:sSub>
          <m:sSubPr>
            <m:ctrlPr>
              <w:rPr>
                <w:rFonts w:ascii="Cambria Math" w:hAnsi="Cambria Math"/>
                <w:i/>
              </w:rPr>
            </m:ctrlPr>
          </m:sSubPr>
          <m:e>
            <m:r>
              <w:rPr>
                <w:rFonts w:ascii="Cambria Math" w:hAnsi="Cambria Math"/>
              </w:rPr>
              <m:t>I</m:t>
            </m:r>
          </m:e>
          <m:sub>
            <m:r>
              <w:rPr>
                <w:rFonts w:ascii="Cambria Math" w:hAnsi="Cambria Math"/>
              </w:rPr>
              <m:t>B</m:t>
            </m:r>
          </m:sub>
        </m:sSub>
      </m:oMath>
      <w:r>
        <w:rPr>
          <w:rFonts w:eastAsiaTheme="minorEastAsia"/>
        </w:rPr>
        <w:t>-</w:t>
      </w:r>
      <m:oMath>
        <m:sSub>
          <m:sSubPr>
            <m:ctrlPr>
              <w:rPr>
                <w:rFonts w:ascii="Cambria Math" w:eastAsiaTheme="minorEastAsia" w:hAnsi="Cambria Math"/>
                <w:i/>
              </w:rPr>
            </m:ctrlPr>
          </m:sSubPr>
          <m:e>
            <m:r>
              <w:rPr>
                <w:rFonts w:ascii="Cambria Math" w:eastAsiaTheme="minorEastAsia" w:hAnsi="Cambria Math"/>
              </w:rPr>
              <m:t>U</m:t>
            </m:r>
          </m:e>
          <m:sub>
            <m:r>
              <w:rPr>
                <w:rFonts w:ascii="Cambria Math" w:eastAsiaTheme="minorEastAsia" w:hAnsi="Cambria Math"/>
              </w:rPr>
              <m:t>CE</m:t>
            </m:r>
          </m:sub>
        </m:sSub>
      </m:oMath>
      <w:r>
        <w:rPr>
          <w:rFonts w:eastAsiaTheme="minorEastAsia"/>
        </w:rPr>
        <w:t>-Kennlinie</w:t>
      </w:r>
      <w:r>
        <w:t>) und auch Dioden (</w:t>
      </w:r>
      <m:oMath>
        <m:sSub>
          <m:sSubPr>
            <m:ctrlPr>
              <w:rPr>
                <w:rFonts w:ascii="Cambria Math" w:hAnsi="Cambria Math"/>
                <w:i/>
              </w:rPr>
            </m:ctrlPr>
          </m:sSubPr>
          <m:e>
            <m:r>
              <w:rPr>
                <w:rFonts w:ascii="Cambria Math" w:hAnsi="Cambria Math"/>
              </w:rPr>
              <m:t>I</m:t>
            </m:r>
          </m:e>
          <m:sub>
            <m:r>
              <w:rPr>
                <w:rFonts w:ascii="Cambria Math" w:hAnsi="Cambria Math"/>
              </w:rPr>
              <m:t>D</m:t>
            </m:r>
          </m:sub>
        </m:sSub>
      </m:oMath>
      <w:r>
        <w:rPr>
          <w:rFonts w:eastAsiaTheme="minorEastAsia"/>
        </w:rPr>
        <w:t>-</w:t>
      </w:r>
      <m:oMath>
        <m:sSub>
          <m:sSubPr>
            <m:ctrlPr>
              <w:rPr>
                <w:rFonts w:ascii="Cambria Math" w:eastAsiaTheme="minorEastAsia" w:hAnsi="Cambria Math"/>
                <w:i/>
              </w:rPr>
            </m:ctrlPr>
          </m:sSubPr>
          <m:e>
            <m:r>
              <w:rPr>
                <w:rFonts w:ascii="Cambria Math" w:eastAsiaTheme="minorEastAsia" w:hAnsi="Cambria Math"/>
              </w:rPr>
              <m:t>U</m:t>
            </m:r>
          </m:e>
          <m:sub>
            <m:r>
              <w:rPr>
                <w:rFonts w:ascii="Cambria Math" w:eastAsiaTheme="minorEastAsia" w:hAnsi="Cambria Math"/>
              </w:rPr>
              <m:t>F</m:t>
            </m:r>
          </m:sub>
        </m:sSub>
      </m:oMath>
      <w:r>
        <w:rPr>
          <w:rFonts w:eastAsiaTheme="minorEastAsia"/>
        </w:rPr>
        <w:t>-Kennlinie</w:t>
      </w:r>
      <w:r>
        <w:t xml:space="preserve">). Da Halbleiterbauelemente temperaturabhängig sind muss auf eine Temperaturstabilität besonders geachtet werden, da sonst starke Verzerrungen, auch bei kleinem Temperaturunterschied, entstehen können. </w:t>
      </w:r>
      <w:r>
        <w:fldChar w:fldCharType="begin"/>
      </w:r>
      <w:r>
        <w:instrText xml:space="preserve"> ADDIN ZOTERO_ITEM CSL_CITATION {"citationID":"UJXgLfZI","properties":{"formattedCitation":"[3], [4], [5]","plainCitation":"[3], [4], [5]","noteIndex":0},"citationItems":[{"id":25,"uris":["http://zotero.org/users/17458604/items/Q92I9DB6"],"itemData":{"id":25,"type":"chapter","call-number":"TK7867 .L57 2008","container-title":"Linear Circuit Design Handbook","event-place":"Amsterdam ; Boston","ISBN":"978-0-7506-8703-4","page":"125-130","publisher":"Elsevier/Newnes Press","publisher-place":"Amsterdam ; Boston","source":"Library of Congress ISBN","title":"Logarithmic Amplifiers","editor":[{"family":"Zumbahlenas","given":"Hank"},{"literal":"Analog Devices, inc"}],"issued":{"date-parts":[["2008"]]}}},{"id":29,"uris":["http://zotero.org/users/17458604/items/H4RVZKYQ"],"itemData":{"id":29,"type":"chapter","container-title":"Elemente der angewandten Elektronik: Kompendium für Ausbildung und Beruf","edition":"17. Aufl. 2018","event-place":"Wiesbaden","ISBN":"978-3-8348-1496-8","language":"ger","note":"DOI: 10.1007/978-3-8348-2114-0","page":"196f.","publisher":"Springer Vieweg","publisher-place":"Wiesbaden","source":"K10plus ISBN","title":"12.5 Logarithmierschaltungen","container-author":[{"family":"Böhmer","given":"Erwin"},{"family":"Ehrhardt","given":"Dietmar"},{"family":"Oberschelp","given":"Wolfgang"}],"issued":{"date-parts":[["2018"]]}}},{"id":30,"uris":["http://zotero.org/users/17458604/items/KHJ2GVFF"],"itemData":{"id":30,"type":"report","genre":"Application Report","language":"eng","publisher":"Texas Instruments","title":"AN-311 Theory and Applications of Logarithmic Amplifiers","URL":"https://www.ti.com/lit/an/snoa575b/snoa575b.pdf","accessed":{"date-parts":[["2025",7,2]]},"issued":{"date-parts":[["2013",4]]}}}],"schema":"https://github.com/citation-style-language/schema/raw/master/csl-citation.json"} </w:instrText>
      </w:r>
      <w:r>
        <w:fldChar w:fldCharType="separate"/>
      </w:r>
      <w:r w:rsidRPr="00443490">
        <w:rPr>
          <w:rFonts w:cs="Arial"/>
        </w:rPr>
        <w:t>[3], [4], [5]</w:t>
      </w:r>
      <w:r>
        <w:fldChar w:fldCharType="end"/>
      </w:r>
    </w:p>
    <w:p w14:paraId="0A2DED94" w14:textId="24A0523A" w:rsidR="002D1266" w:rsidRDefault="00FB19FA" w:rsidP="00FB19FA">
      <w:pPr>
        <w:pStyle w:val="berschrift3"/>
      </w:pPr>
      <w:r>
        <w:t>Logarithmischer Verstärker mit Diode und OPV</w:t>
      </w:r>
    </w:p>
    <w:p w14:paraId="45AB6A5E" w14:textId="06F439B4" w:rsidR="00FB19FA" w:rsidRDefault="00FB19FA" w:rsidP="00FB19FA">
      <w:r>
        <w:t>Als erstes wird ein logarithmischer Verstärker realisiert mit den zentralen Bauelementen einer Diode und eines Operationsverstärker.</w:t>
      </w:r>
    </w:p>
    <w:p w14:paraId="588955B2" w14:textId="61020475" w:rsidR="00C810D9" w:rsidRDefault="00C810D9" w:rsidP="00FB19FA">
      <w:r>
        <w:t>Mit Shockley-Gleichung kann eine Annährung der Ausgangsgrößen an einer Diode beschrieben werden.</w:t>
      </w:r>
      <w:r w:rsidR="00250C7A">
        <w:t xml:space="preserve"> </w:t>
      </w:r>
      <w:r w:rsidR="00250C7A">
        <w:fldChar w:fldCharType="begin"/>
      </w:r>
      <w:r w:rsidR="00250C7A">
        <w:instrText xml:space="preserve"> ADDIN ZOTERO_ITEM CSL_CITATION {"citationID":"w2qzL6TL","properties":{"formattedCitation":"[6]","plainCitation":"[6]","noteIndex":0},"citationItems":[{"id":31,"uris":["http://zotero.org/users/17458604/items/GKWZ47QH"],"itemData":{"id":31,"type":"article-journal","container-title":"Bell System Technical Journal","DOI":"10.1002/j.1538-7305.1949.tb03645.x","ISSN":"0005-8580","issue":"3","language":"en","note":"publisher: Institute of Electrical and Electronics Engineers (IEEE)","page":"435-489","source":"Crossref","title":"The Theory of&lt;i&gt;p-n&lt;/i&gt;Junctions in Semiconductors and&lt;i&gt;p-n&lt;/i&gt;Junction Transistors","volume":"28","author":[{"family":"Shockley","given":"W."}],"issued":{"date-parts":[["1949",7]]}}}],"schema":"https://github.com/citation-style-language/schema/raw/master/csl-citation.json"} </w:instrText>
      </w:r>
      <w:r w:rsidR="00250C7A">
        <w:fldChar w:fldCharType="separate"/>
      </w:r>
      <w:r w:rsidR="00250C7A" w:rsidRPr="00250C7A">
        <w:rPr>
          <w:rFonts w:cs="Arial"/>
        </w:rPr>
        <w:t>[6]</w:t>
      </w:r>
      <w:r w:rsidR="00250C7A">
        <w:fldChar w:fldCharType="end"/>
      </w:r>
    </w:p>
    <w:p w14:paraId="1C2FF485" w14:textId="19304258" w:rsidR="00250C7A" w:rsidRPr="00250C7A" w:rsidRDefault="00250C7A" w:rsidP="00FB19FA">
      <w:pPr>
        <w:rPr>
          <w:rFonts w:eastAsiaTheme="minorEastAsia"/>
        </w:rPr>
      </w:pPr>
      <m:oMathPara>
        <m:oMath>
          <m:sSub>
            <m:sSubPr>
              <m:ctrlPr>
                <w:rPr>
                  <w:rFonts w:ascii="Cambria Math" w:hAnsi="Cambria Math"/>
                  <w:i/>
                </w:rPr>
              </m:ctrlPr>
            </m:sSubPr>
            <m:e>
              <m:r>
                <w:rPr>
                  <w:rFonts w:ascii="Cambria Math" w:hAnsi="Cambria Math"/>
                </w:rPr>
                <m:t>I</m:t>
              </m:r>
            </m:e>
            <m:sub>
              <m:r>
                <w:rPr>
                  <w:rFonts w:ascii="Cambria Math" w:hAnsi="Cambria Math"/>
                </w:rPr>
                <m:t>D</m:t>
              </m:r>
            </m:sub>
          </m:sSub>
          <m:r>
            <w:rPr>
              <w:rFonts w:ascii="Cambria Math" w:hAnsi="Cambria Math"/>
            </w:rPr>
            <m:t>=</m:t>
          </m:r>
          <m:sSub>
            <m:sSubPr>
              <m:ctrlPr>
                <w:rPr>
                  <w:rFonts w:ascii="Cambria Math" w:hAnsi="Cambria Math"/>
                  <w:i/>
                </w:rPr>
              </m:ctrlPr>
            </m:sSubPr>
            <m:e>
              <m:r>
                <w:rPr>
                  <w:rFonts w:ascii="Cambria Math" w:hAnsi="Cambria Math"/>
                </w:rPr>
                <m:t>I</m:t>
              </m:r>
            </m:e>
            <m:sub>
              <m:r>
                <w:rPr>
                  <w:rFonts w:ascii="Cambria Math" w:hAnsi="Cambria Math"/>
                </w:rPr>
                <m:t>S</m:t>
              </m:r>
            </m:sub>
          </m:sSub>
          <m:d>
            <m:dPr>
              <m:ctrlPr>
                <w:rPr>
                  <w:rFonts w:ascii="Cambria Math" w:hAnsi="Cambria Math"/>
                  <w:i/>
                </w:rPr>
              </m:ctrlPr>
            </m:dPr>
            <m:e>
              <m:sSup>
                <m:sSupPr>
                  <m:ctrlPr>
                    <w:rPr>
                      <w:rFonts w:ascii="Cambria Math" w:hAnsi="Cambria Math"/>
                      <w:i/>
                    </w:rPr>
                  </m:ctrlPr>
                </m:sSupPr>
                <m:e>
                  <m:r>
                    <w:rPr>
                      <w:rFonts w:ascii="Cambria Math" w:hAnsi="Cambria Math"/>
                    </w:rPr>
                    <m:t>e</m:t>
                  </m:r>
                </m:e>
                <m:sup>
                  <m:f>
                    <m:fPr>
                      <m:ctrlPr>
                        <w:rPr>
                          <w:rFonts w:ascii="Cambria Math" w:hAnsi="Cambria Math"/>
                          <w:i/>
                        </w:rPr>
                      </m:ctrlPr>
                    </m:fPr>
                    <m:num>
                      <m:sSub>
                        <m:sSubPr>
                          <m:ctrlPr>
                            <w:rPr>
                              <w:rFonts w:ascii="Cambria Math" w:hAnsi="Cambria Math"/>
                              <w:i/>
                            </w:rPr>
                          </m:ctrlPr>
                        </m:sSubPr>
                        <m:e>
                          <m:r>
                            <w:rPr>
                              <w:rFonts w:ascii="Cambria Math" w:hAnsi="Cambria Math"/>
                            </w:rPr>
                            <m:t>U</m:t>
                          </m:r>
                        </m:e>
                        <m:sub>
                          <m:r>
                            <w:rPr>
                              <w:rFonts w:ascii="Cambria Math" w:hAnsi="Cambria Math"/>
                            </w:rPr>
                            <m:t>F</m:t>
                          </m:r>
                        </m:sub>
                      </m:sSub>
                    </m:num>
                    <m:den>
                      <m:r>
                        <w:rPr>
                          <w:rFonts w:ascii="Cambria Math" w:hAnsi="Cambria Math"/>
                        </w:rPr>
                        <m:t>n</m:t>
                      </m:r>
                      <m:sSub>
                        <m:sSubPr>
                          <m:ctrlPr>
                            <w:rPr>
                              <w:rFonts w:ascii="Cambria Math" w:hAnsi="Cambria Math"/>
                              <w:i/>
                            </w:rPr>
                          </m:ctrlPr>
                        </m:sSubPr>
                        <m:e>
                          <m:r>
                            <w:rPr>
                              <w:rFonts w:ascii="Cambria Math" w:hAnsi="Cambria Math"/>
                            </w:rPr>
                            <m:t>U</m:t>
                          </m:r>
                        </m:e>
                        <m:sub>
                          <m:r>
                            <w:rPr>
                              <w:rFonts w:ascii="Cambria Math" w:hAnsi="Cambria Math"/>
                            </w:rPr>
                            <m:t>T</m:t>
                          </m:r>
                        </m:sub>
                      </m:sSub>
                    </m:den>
                  </m:f>
                </m:sup>
              </m:sSup>
              <m:r>
                <w:rPr>
                  <w:rFonts w:ascii="Cambria Math" w:hAnsi="Cambria Math"/>
                </w:rPr>
                <m:t>-1</m:t>
              </m:r>
            </m:e>
          </m:d>
        </m:oMath>
      </m:oMathPara>
    </w:p>
    <w:p w14:paraId="77E5C349" w14:textId="05EC4280" w:rsidR="00250C7A" w:rsidRDefault="00250C7A" w:rsidP="00FB19FA">
      <w:pPr>
        <w:rPr>
          <w:rFonts w:eastAsiaTheme="minorEastAsia"/>
        </w:rPr>
      </w:pPr>
      <w:r>
        <w:rPr>
          <w:rFonts w:eastAsiaTheme="minorEastAsia"/>
        </w:rPr>
        <w:t>mit</w:t>
      </w:r>
    </w:p>
    <w:p w14:paraId="02BFF37D" w14:textId="4525804C" w:rsidR="00250C7A" w:rsidRDefault="00250C7A" w:rsidP="00250C7A">
      <w:pPr>
        <w:pStyle w:val="Listenabsatz"/>
        <w:numPr>
          <w:ilvl w:val="0"/>
          <w:numId w:val="3"/>
        </w:numPr>
      </w:pPr>
      <w:r>
        <w:t xml:space="preserve">dem </w:t>
      </w:r>
      <w:proofErr w:type="spellStart"/>
      <w:r>
        <w:t>Diodenstrom</w:t>
      </w:r>
      <w:proofErr w:type="spellEnd"/>
      <w:r>
        <w:t xml:space="preserve"> </w:t>
      </w:r>
      <m:oMath>
        <m:sSub>
          <m:sSubPr>
            <m:ctrlPr>
              <w:rPr>
                <w:rFonts w:ascii="Cambria Math" w:hAnsi="Cambria Math"/>
                <w:i/>
              </w:rPr>
            </m:ctrlPr>
          </m:sSubPr>
          <m:e>
            <m:r>
              <w:rPr>
                <w:rFonts w:ascii="Cambria Math" w:hAnsi="Cambria Math"/>
              </w:rPr>
              <m:t>I</m:t>
            </m:r>
          </m:e>
          <m:sub>
            <m:r>
              <w:rPr>
                <w:rFonts w:ascii="Cambria Math" w:hAnsi="Cambria Math"/>
              </w:rPr>
              <m:t>D</m:t>
            </m:r>
          </m:sub>
        </m:sSub>
      </m:oMath>
      <w:r>
        <w:rPr>
          <w:rFonts w:eastAsiaTheme="minorEastAsia"/>
        </w:rPr>
        <w:t xml:space="preserve"> </w:t>
      </w:r>
    </w:p>
    <w:p w14:paraId="53E1AAF7" w14:textId="070E5EB1" w:rsidR="00250C7A" w:rsidRDefault="00250C7A" w:rsidP="00250C7A">
      <w:pPr>
        <w:pStyle w:val="Listenabsatz"/>
        <w:numPr>
          <w:ilvl w:val="0"/>
          <w:numId w:val="3"/>
        </w:numPr>
      </w:pPr>
      <w:r>
        <w:t xml:space="preserve">dem temperaturabhängigen Sperrstrom </w:t>
      </w:r>
      <m:oMath>
        <m:sSub>
          <m:sSubPr>
            <m:ctrlPr>
              <w:rPr>
                <w:rFonts w:ascii="Cambria Math" w:hAnsi="Cambria Math"/>
                <w:i/>
              </w:rPr>
            </m:ctrlPr>
          </m:sSubPr>
          <m:e>
            <m:r>
              <w:rPr>
                <w:rFonts w:ascii="Cambria Math" w:hAnsi="Cambria Math"/>
              </w:rPr>
              <m:t>I</m:t>
            </m:r>
          </m:e>
          <m:sub>
            <m:r>
              <w:rPr>
                <w:rFonts w:ascii="Cambria Math" w:hAnsi="Cambria Math"/>
              </w:rPr>
              <m:t>S</m:t>
            </m:r>
          </m:sub>
        </m:sSub>
        <m:d>
          <m:dPr>
            <m:ctrlPr>
              <w:rPr>
                <w:rFonts w:ascii="Cambria Math" w:hAnsi="Cambria Math"/>
                <w:i/>
              </w:rPr>
            </m:ctrlPr>
          </m:dPr>
          <m:e>
            <m:r>
              <w:rPr>
                <w:rFonts w:ascii="Cambria Math" w:hAnsi="Cambria Math"/>
              </w:rPr>
              <m:t>T</m:t>
            </m:r>
          </m:e>
        </m:d>
      </m:oMath>
      <w:r w:rsidR="00584A7F">
        <w:rPr>
          <w:rFonts w:eastAsiaTheme="minorEastAsia"/>
        </w:rPr>
        <w:t xml:space="preserve"> </w:t>
      </w:r>
      <w:r w:rsidR="00584A7F">
        <w:rPr>
          <w:rFonts w:eastAsiaTheme="minorEastAsia"/>
        </w:rPr>
        <w:t>(</w:t>
      </w:r>
      <m:oMath>
        <m:r>
          <w:rPr>
            <w:rFonts w:ascii="Cambria Math" w:eastAsiaTheme="minorEastAsia" w:hAnsi="Cambria Math"/>
          </w:rPr>
          <m:t>≈</m:t>
        </m:r>
        <m:r>
          <w:rPr>
            <w:rFonts w:ascii="Cambria Math" w:eastAsiaTheme="minorEastAsia" w:hAnsi="Cambria Math"/>
          </w:rPr>
          <m:t>pA…</m:t>
        </m:r>
        <m:r>
          <w:rPr>
            <w:rFonts w:ascii="Cambria Math" w:eastAsiaTheme="minorEastAsia" w:hAnsi="Cambria Math"/>
          </w:rPr>
          <m:t>μ</m:t>
        </m:r>
        <m:r>
          <w:rPr>
            <w:rFonts w:ascii="Cambria Math" w:eastAsiaTheme="minorEastAsia" w:hAnsi="Cambria Math"/>
          </w:rPr>
          <m:t>A</m:t>
        </m:r>
      </m:oMath>
      <w:r w:rsidR="00584A7F">
        <w:rPr>
          <w:rFonts w:eastAsiaTheme="minorEastAsia"/>
        </w:rPr>
        <w:t>)</w:t>
      </w:r>
    </w:p>
    <w:p w14:paraId="2366CDD6" w14:textId="5C9CF65D" w:rsidR="00250C7A" w:rsidRDefault="00250C7A" w:rsidP="00250C7A">
      <w:pPr>
        <w:pStyle w:val="Listenabsatz"/>
        <w:numPr>
          <w:ilvl w:val="0"/>
          <w:numId w:val="3"/>
        </w:numPr>
      </w:pPr>
      <w:r>
        <w:t xml:space="preserve">der Flussspannung </w:t>
      </w:r>
      <m:oMath>
        <m:sSub>
          <m:sSubPr>
            <m:ctrlPr>
              <w:rPr>
                <w:rFonts w:ascii="Cambria Math" w:hAnsi="Cambria Math"/>
                <w:i/>
              </w:rPr>
            </m:ctrlPr>
          </m:sSubPr>
          <m:e>
            <m:r>
              <w:rPr>
                <w:rFonts w:ascii="Cambria Math" w:hAnsi="Cambria Math"/>
              </w:rPr>
              <m:t>U</m:t>
            </m:r>
          </m:e>
          <m:sub>
            <m:r>
              <w:rPr>
                <w:rFonts w:ascii="Cambria Math" w:hAnsi="Cambria Math"/>
              </w:rPr>
              <m:t>F</m:t>
            </m:r>
          </m:sub>
        </m:sSub>
      </m:oMath>
    </w:p>
    <w:p w14:paraId="34E5BD66" w14:textId="611E0B92" w:rsidR="00250C7A" w:rsidRDefault="00250C7A" w:rsidP="00250C7A">
      <w:pPr>
        <w:pStyle w:val="Listenabsatz"/>
        <w:numPr>
          <w:ilvl w:val="0"/>
          <w:numId w:val="3"/>
        </w:numPr>
      </w:pPr>
      <w:r>
        <w:t xml:space="preserve">dem Emissionskoeffizient </w:t>
      </w:r>
      <m:oMath>
        <m:r>
          <w:rPr>
            <w:rFonts w:ascii="Cambria Math" w:hAnsi="Cambria Math"/>
          </w:rPr>
          <m:t>n</m:t>
        </m:r>
        <m:r>
          <w:rPr>
            <w:rFonts w:ascii="Cambria Math" w:hAnsi="Cambria Math"/>
          </w:rPr>
          <m:t>≈</m:t>
        </m:r>
        <m:r>
          <w:rPr>
            <w:rFonts w:ascii="Cambria Math" w:hAnsi="Cambria Math"/>
          </w:rPr>
          <m:t>1…2</m:t>
        </m:r>
      </m:oMath>
    </w:p>
    <w:p w14:paraId="7F68F621" w14:textId="7C97D879" w:rsidR="00250C7A" w:rsidRPr="00BA6705" w:rsidRDefault="00250C7A" w:rsidP="00250C7A">
      <w:pPr>
        <w:pStyle w:val="Listenabsatz"/>
        <w:numPr>
          <w:ilvl w:val="0"/>
          <w:numId w:val="3"/>
        </w:numPr>
      </w:pPr>
      <w:r>
        <w:t xml:space="preserve">der Temperaturspannung </w:t>
      </w:r>
      <m:oMath>
        <m:sSub>
          <m:sSubPr>
            <m:ctrlPr>
              <w:rPr>
                <w:rFonts w:ascii="Cambria Math" w:hAnsi="Cambria Math"/>
                <w:i/>
              </w:rPr>
            </m:ctrlPr>
          </m:sSubPr>
          <m:e>
            <m:r>
              <w:rPr>
                <w:rFonts w:ascii="Cambria Math" w:hAnsi="Cambria Math"/>
              </w:rPr>
              <m:t>U</m:t>
            </m:r>
          </m:e>
          <m:sub>
            <m:r>
              <w:rPr>
                <w:rFonts w:ascii="Cambria Math" w:hAnsi="Cambria Math"/>
              </w:rPr>
              <m:t>T</m:t>
            </m:r>
          </m:sub>
        </m:sSub>
        <m:r>
          <w:rPr>
            <w:rFonts w:ascii="Cambria Math" w:hAnsi="Cambria Math"/>
          </w:rPr>
          <m:t>≈</m:t>
        </m:r>
        <m:r>
          <w:rPr>
            <w:rFonts w:ascii="Cambria Math" w:hAnsi="Cambria Math"/>
          </w:rPr>
          <m:t>26mV @ 300K</m:t>
        </m:r>
      </m:oMath>
    </w:p>
    <w:p w14:paraId="72218ECB" w14:textId="41A1A145" w:rsidR="00BA6705" w:rsidRDefault="00BA6705" w:rsidP="00BA6705">
      <w:r>
        <w:t>Wenn man nun diese Gleichung auf die Spannung umschreibt und die ursprüngliche Gleichung vereinfacht:</w:t>
      </w:r>
    </w:p>
    <w:p w14:paraId="1A69450F" w14:textId="2569E34E" w:rsidR="00BA6705" w:rsidRPr="00450B0C" w:rsidRDefault="00BA6705" w:rsidP="00BA6705">
      <w:pPr>
        <w:rPr>
          <w:rFonts w:eastAsiaTheme="minorEastAsia"/>
        </w:rPr>
      </w:pPr>
      <m:oMathPara>
        <m:oMath>
          <m:sSub>
            <m:sSubPr>
              <m:ctrlPr>
                <w:rPr>
                  <w:rFonts w:ascii="Cambria Math" w:hAnsi="Cambria Math"/>
                  <w:i/>
                </w:rPr>
              </m:ctrlPr>
            </m:sSubPr>
            <m:e>
              <m:r>
                <w:rPr>
                  <w:rFonts w:ascii="Cambria Math" w:hAnsi="Cambria Math"/>
                </w:rPr>
                <m:t>I</m:t>
              </m:r>
            </m:e>
            <m:sub>
              <m:r>
                <w:rPr>
                  <w:rFonts w:ascii="Cambria Math" w:hAnsi="Cambria Math"/>
                </w:rPr>
                <m:t>D</m:t>
              </m:r>
            </m:sub>
          </m:sSub>
          <m:r>
            <w:rPr>
              <w:rFonts w:ascii="Cambria Math" w:hAnsi="Cambria Math"/>
            </w:rPr>
            <m:t>=</m:t>
          </m:r>
          <m:sSub>
            <m:sSubPr>
              <m:ctrlPr>
                <w:rPr>
                  <w:rFonts w:ascii="Cambria Math" w:hAnsi="Cambria Math"/>
                  <w:i/>
                </w:rPr>
              </m:ctrlPr>
            </m:sSubPr>
            <m:e>
              <m:r>
                <w:rPr>
                  <w:rFonts w:ascii="Cambria Math" w:hAnsi="Cambria Math"/>
                </w:rPr>
                <m:t>I</m:t>
              </m:r>
            </m:e>
            <m:sub>
              <m:r>
                <w:rPr>
                  <w:rFonts w:ascii="Cambria Math" w:hAnsi="Cambria Math"/>
                </w:rPr>
                <m:t>S</m:t>
              </m:r>
            </m:sub>
          </m:sSub>
          <m:d>
            <m:dPr>
              <m:ctrlPr>
                <w:rPr>
                  <w:rFonts w:ascii="Cambria Math" w:hAnsi="Cambria Math"/>
                  <w:i/>
                </w:rPr>
              </m:ctrlPr>
            </m:dPr>
            <m:e>
              <m:sSup>
                <m:sSupPr>
                  <m:ctrlPr>
                    <w:rPr>
                      <w:rFonts w:ascii="Cambria Math" w:hAnsi="Cambria Math"/>
                      <w:i/>
                    </w:rPr>
                  </m:ctrlPr>
                </m:sSupPr>
                <m:e>
                  <m:r>
                    <w:rPr>
                      <w:rFonts w:ascii="Cambria Math" w:hAnsi="Cambria Math"/>
                    </w:rPr>
                    <m:t>e</m:t>
                  </m:r>
                </m:e>
                <m:sup>
                  <m:f>
                    <m:fPr>
                      <m:ctrlPr>
                        <w:rPr>
                          <w:rFonts w:ascii="Cambria Math" w:hAnsi="Cambria Math"/>
                          <w:i/>
                        </w:rPr>
                      </m:ctrlPr>
                    </m:fPr>
                    <m:num>
                      <m:sSub>
                        <m:sSubPr>
                          <m:ctrlPr>
                            <w:rPr>
                              <w:rFonts w:ascii="Cambria Math" w:hAnsi="Cambria Math"/>
                              <w:i/>
                            </w:rPr>
                          </m:ctrlPr>
                        </m:sSubPr>
                        <m:e>
                          <m:r>
                            <w:rPr>
                              <w:rFonts w:ascii="Cambria Math" w:hAnsi="Cambria Math"/>
                            </w:rPr>
                            <m:t>U</m:t>
                          </m:r>
                        </m:e>
                        <m:sub>
                          <m:r>
                            <w:rPr>
                              <w:rFonts w:ascii="Cambria Math" w:hAnsi="Cambria Math"/>
                            </w:rPr>
                            <m:t>F</m:t>
                          </m:r>
                        </m:sub>
                      </m:sSub>
                    </m:num>
                    <m:den>
                      <m:r>
                        <w:rPr>
                          <w:rFonts w:ascii="Cambria Math" w:hAnsi="Cambria Math"/>
                        </w:rPr>
                        <m:t>n</m:t>
                      </m:r>
                      <m:sSub>
                        <m:sSubPr>
                          <m:ctrlPr>
                            <w:rPr>
                              <w:rFonts w:ascii="Cambria Math" w:hAnsi="Cambria Math"/>
                              <w:i/>
                            </w:rPr>
                          </m:ctrlPr>
                        </m:sSubPr>
                        <m:e>
                          <m:r>
                            <w:rPr>
                              <w:rFonts w:ascii="Cambria Math" w:hAnsi="Cambria Math"/>
                            </w:rPr>
                            <m:t>U</m:t>
                          </m:r>
                        </m:e>
                        <m:sub>
                          <m:r>
                            <w:rPr>
                              <w:rFonts w:ascii="Cambria Math" w:hAnsi="Cambria Math"/>
                            </w:rPr>
                            <m:t>T</m:t>
                          </m:r>
                        </m:sub>
                      </m:sSub>
                    </m:den>
                  </m:f>
                </m:sup>
              </m:sSup>
              <m:r>
                <w:rPr>
                  <w:rFonts w:ascii="Cambria Math" w:hAnsi="Cambria Math"/>
                </w:rPr>
                <m:t>-1</m:t>
              </m:r>
            </m:e>
          </m:d>
          <m:r>
            <w:rPr>
              <w:rFonts w:ascii="Cambria Math" w:hAnsi="Cambria Math"/>
            </w:rPr>
            <m:t>≈</m:t>
          </m:r>
          <m:sSub>
            <m:sSubPr>
              <m:ctrlPr>
                <w:rPr>
                  <w:rFonts w:ascii="Cambria Math" w:hAnsi="Cambria Math"/>
                  <w:i/>
                </w:rPr>
              </m:ctrlPr>
            </m:sSubPr>
            <m:e>
              <m:r>
                <w:rPr>
                  <w:rFonts w:ascii="Cambria Math" w:hAnsi="Cambria Math"/>
                </w:rPr>
                <m:t>I</m:t>
              </m:r>
            </m:e>
            <m:sub>
              <m:r>
                <w:rPr>
                  <w:rFonts w:ascii="Cambria Math" w:hAnsi="Cambria Math"/>
                </w:rPr>
                <m:t>S</m:t>
              </m:r>
            </m:sub>
          </m:sSub>
          <m:r>
            <w:rPr>
              <w:rFonts w:ascii="Cambria Math" w:hAnsi="Cambria Math"/>
            </w:rPr>
            <m:t>*</m:t>
          </m:r>
          <m:sSup>
            <m:sSupPr>
              <m:ctrlPr>
                <w:rPr>
                  <w:rFonts w:ascii="Cambria Math" w:hAnsi="Cambria Math"/>
                  <w:i/>
                </w:rPr>
              </m:ctrlPr>
            </m:sSupPr>
            <m:e>
              <m:r>
                <w:rPr>
                  <w:rFonts w:ascii="Cambria Math" w:hAnsi="Cambria Math"/>
                </w:rPr>
                <m:t>e</m:t>
              </m:r>
            </m:e>
            <m:sup>
              <m:f>
                <m:fPr>
                  <m:ctrlPr>
                    <w:rPr>
                      <w:rFonts w:ascii="Cambria Math" w:hAnsi="Cambria Math"/>
                      <w:i/>
                    </w:rPr>
                  </m:ctrlPr>
                </m:fPr>
                <m:num>
                  <m:sSub>
                    <m:sSubPr>
                      <m:ctrlPr>
                        <w:rPr>
                          <w:rFonts w:ascii="Cambria Math" w:hAnsi="Cambria Math"/>
                          <w:i/>
                        </w:rPr>
                      </m:ctrlPr>
                    </m:sSubPr>
                    <m:e>
                      <m:r>
                        <w:rPr>
                          <w:rFonts w:ascii="Cambria Math" w:hAnsi="Cambria Math"/>
                        </w:rPr>
                        <m:t>U</m:t>
                      </m:r>
                    </m:e>
                    <m:sub>
                      <m:r>
                        <w:rPr>
                          <w:rFonts w:ascii="Cambria Math" w:hAnsi="Cambria Math"/>
                        </w:rPr>
                        <m:t>F</m:t>
                      </m:r>
                    </m:sub>
                  </m:sSub>
                </m:num>
                <m:den>
                  <m:sSub>
                    <m:sSubPr>
                      <m:ctrlPr>
                        <w:rPr>
                          <w:rFonts w:ascii="Cambria Math" w:hAnsi="Cambria Math"/>
                          <w:i/>
                        </w:rPr>
                      </m:ctrlPr>
                    </m:sSubPr>
                    <m:e>
                      <m:r>
                        <w:rPr>
                          <w:rFonts w:ascii="Cambria Math" w:hAnsi="Cambria Math"/>
                        </w:rPr>
                        <m:t>U</m:t>
                      </m:r>
                    </m:e>
                    <m:sub>
                      <m:r>
                        <w:rPr>
                          <w:rFonts w:ascii="Cambria Math" w:hAnsi="Cambria Math"/>
                        </w:rPr>
                        <m:t>T</m:t>
                      </m:r>
                    </m:sub>
                  </m:sSub>
                </m:den>
              </m:f>
            </m:sup>
          </m:sSup>
          <m:r>
            <w:rPr>
              <w:rFonts w:ascii="Cambria Math" w:hAnsi="Cambria Math"/>
            </w:rPr>
            <w:br/>
          </m:r>
        </m:oMath>
        <m:oMath>
          <m:r>
            <w:rPr>
              <w:rFonts w:ascii="Cambria Math" w:eastAsiaTheme="minorEastAsia" w:hAnsi="Cambria Math"/>
            </w:rPr>
            <m:t>⇒</m:t>
          </m:r>
          <m:sSub>
            <m:sSubPr>
              <m:ctrlPr>
                <w:rPr>
                  <w:rFonts w:ascii="Cambria Math" w:eastAsiaTheme="minorEastAsia" w:hAnsi="Cambria Math"/>
                  <w:i/>
                </w:rPr>
              </m:ctrlPr>
            </m:sSubPr>
            <m:e>
              <m:r>
                <w:rPr>
                  <w:rFonts w:ascii="Cambria Math" w:eastAsiaTheme="minorEastAsia" w:hAnsi="Cambria Math"/>
                </w:rPr>
                <m:t>U</m:t>
              </m:r>
            </m:e>
            <m:sub>
              <m:r>
                <w:rPr>
                  <w:rFonts w:ascii="Cambria Math" w:eastAsiaTheme="minorEastAsia" w:hAnsi="Cambria Math"/>
                </w:rPr>
                <m:t>F</m:t>
              </m:r>
            </m:sub>
          </m:sSub>
          <m:r>
            <w:rPr>
              <w:rFonts w:ascii="Cambria Math" w:eastAsiaTheme="minorEastAsia" w:hAnsi="Cambria Math"/>
            </w:rPr>
            <m:t>=</m:t>
          </m:r>
          <m:sSub>
            <m:sSubPr>
              <m:ctrlPr>
                <w:rPr>
                  <w:rFonts w:ascii="Cambria Math" w:eastAsiaTheme="minorEastAsia" w:hAnsi="Cambria Math"/>
                  <w:i/>
                </w:rPr>
              </m:ctrlPr>
            </m:sSubPr>
            <m:e>
              <m:r>
                <w:rPr>
                  <w:rFonts w:ascii="Cambria Math" w:eastAsiaTheme="minorEastAsia" w:hAnsi="Cambria Math"/>
                </w:rPr>
                <m:t>U</m:t>
              </m:r>
            </m:e>
            <m:sub>
              <m:r>
                <w:rPr>
                  <w:rFonts w:ascii="Cambria Math" w:eastAsiaTheme="minorEastAsia" w:hAnsi="Cambria Math"/>
                </w:rPr>
                <m:t>T</m:t>
              </m:r>
            </m:sub>
          </m:sSub>
          <m:r>
            <w:rPr>
              <w:rFonts w:ascii="Cambria Math" w:eastAsiaTheme="minorEastAsia" w:hAnsi="Cambria Math"/>
            </w:rPr>
            <m:t>*</m:t>
          </m:r>
          <m:func>
            <m:funcPr>
              <m:ctrlPr>
                <w:rPr>
                  <w:rFonts w:ascii="Cambria Math" w:eastAsiaTheme="minorEastAsia" w:hAnsi="Cambria Math"/>
                  <w:i/>
                </w:rPr>
              </m:ctrlPr>
            </m:funcPr>
            <m:fName>
              <m:r>
                <m:rPr>
                  <m:sty m:val="p"/>
                </m:rPr>
                <w:rPr>
                  <w:rFonts w:ascii="Cambria Math" w:eastAsiaTheme="minorEastAsia" w:hAnsi="Cambria Math"/>
                </w:rPr>
                <m:t>ln</m:t>
              </m:r>
            </m:fName>
            <m:e>
              <m:d>
                <m:dPr>
                  <m:ctrlPr>
                    <w:rPr>
                      <w:rFonts w:ascii="Cambria Math" w:eastAsiaTheme="minorEastAsia" w:hAnsi="Cambria Math"/>
                      <w:i/>
                    </w:rPr>
                  </m:ctrlPr>
                </m:dPr>
                <m:e>
                  <m:f>
                    <m:fPr>
                      <m:ctrlPr>
                        <w:rPr>
                          <w:rFonts w:ascii="Cambria Math" w:eastAsiaTheme="minorEastAsia" w:hAnsi="Cambria Math"/>
                          <w:i/>
                        </w:rPr>
                      </m:ctrlPr>
                    </m:fPr>
                    <m:num>
                      <m:sSub>
                        <m:sSubPr>
                          <m:ctrlPr>
                            <w:rPr>
                              <w:rFonts w:ascii="Cambria Math" w:eastAsiaTheme="minorEastAsia" w:hAnsi="Cambria Math"/>
                              <w:i/>
                            </w:rPr>
                          </m:ctrlPr>
                        </m:sSubPr>
                        <m:e>
                          <m:r>
                            <w:rPr>
                              <w:rFonts w:ascii="Cambria Math" w:eastAsiaTheme="minorEastAsia" w:hAnsi="Cambria Math"/>
                            </w:rPr>
                            <m:t>I</m:t>
                          </m:r>
                        </m:e>
                        <m:sub>
                          <m:r>
                            <w:rPr>
                              <w:rFonts w:ascii="Cambria Math" w:eastAsiaTheme="minorEastAsia" w:hAnsi="Cambria Math"/>
                            </w:rPr>
                            <m:t>D</m:t>
                          </m:r>
                        </m:sub>
                      </m:sSub>
                    </m:num>
                    <m:den>
                      <m:sSub>
                        <m:sSubPr>
                          <m:ctrlPr>
                            <w:rPr>
                              <w:rFonts w:ascii="Cambria Math" w:eastAsiaTheme="minorEastAsia" w:hAnsi="Cambria Math"/>
                              <w:i/>
                            </w:rPr>
                          </m:ctrlPr>
                        </m:sSubPr>
                        <m:e>
                          <m:r>
                            <w:rPr>
                              <w:rFonts w:ascii="Cambria Math" w:eastAsiaTheme="minorEastAsia" w:hAnsi="Cambria Math"/>
                            </w:rPr>
                            <m:t>I</m:t>
                          </m:r>
                        </m:e>
                        <m:sub>
                          <m:r>
                            <w:rPr>
                              <w:rFonts w:ascii="Cambria Math" w:eastAsiaTheme="minorEastAsia" w:hAnsi="Cambria Math"/>
                            </w:rPr>
                            <m:t>S</m:t>
                          </m:r>
                        </m:sub>
                      </m:sSub>
                    </m:den>
                  </m:f>
                </m:e>
              </m:d>
            </m:e>
          </m:func>
          <m:r>
            <w:rPr>
              <w:rFonts w:ascii="Cambria Math" w:eastAsiaTheme="minorEastAsia" w:hAnsi="Cambria Math"/>
            </w:rPr>
            <m:t>→</m:t>
          </m:r>
          <m:sSub>
            <m:sSubPr>
              <m:ctrlPr>
                <w:rPr>
                  <w:rFonts w:ascii="Cambria Math" w:eastAsiaTheme="minorEastAsia" w:hAnsi="Cambria Math"/>
                  <w:i/>
                </w:rPr>
              </m:ctrlPr>
            </m:sSubPr>
            <m:e>
              <m:r>
                <w:rPr>
                  <w:rFonts w:ascii="Cambria Math" w:eastAsiaTheme="minorEastAsia" w:hAnsi="Cambria Math"/>
                </w:rPr>
                <m:t>U</m:t>
              </m:r>
            </m:e>
            <m:sub>
              <m:r>
                <w:rPr>
                  <w:rFonts w:ascii="Cambria Math" w:eastAsiaTheme="minorEastAsia" w:hAnsi="Cambria Math"/>
                </w:rPr>
                <m:t>out</m:t>
              </m:r>
            </m:sub>
          </m:sSub>
          <m:r>
            <w:rPr>
              <w:rFonts w:ascii="Cambria Math" w:eastAsiaTheme="minorEastAsia" w:hAnsi="Cambria Math"/>
            </w:rPr>
            <m:t>=</m:t>
          </m:r>
          <m:sSub>
            <m:sSubPr>
              <m:ctrlPr>
                <w:rPr>
                  <w:rFonts w:ascii="Cambria Math" w:eastAsiaTheme="minorEastAsia" w:hAnsi="Cambria Math"/>
                  <w:i/>
                </w:rPr>
              </m:ctrlPr>
            </m:sSubPr>
            <m:e>
              <m:r>
                <w:rPr>
                  <w:rFonts w:ascii="Cambria Math" w:eastAsiaTheme="minorEastAsia" w:hAnsi="Cambria Math"/>
                </w:rPr>
                <m:t>U</m:t>
              </m:r>
            </m:e>
            <m:sub>
              <m:r>
                <w:rPr>
                  <w:rFonts w:ascii="Cambria Math" w:eastAsiaTheme="minorEastAsia" w:hAnsi="Cambria Math"/>
                </w:rPr>
                <m:t>T</m:t>
              </m:r>
            </m:sub>
          </m:sSub>
          <m:r>
            <w:rPr>
              <w:rFonts w:ascii="Cambria Math" w:eastAsiaTheme="minorEastAsia" w:hAnsi="Cambria Math"/>
            </w:rPr>
            <m:t>*</m:t>
          </m:r>
          <m:func>
            <m:funcPr>
              <m:ctrlPr>
                <w:rPr>
                  <w:rFonts w:ascii="Cambria Math" w:eastAsiaTheme="minorEastAsia" w:hAnsi="Cambria Math"/>
                  <w:i/>
                </w:rPr>
              </m:ctrlPr>
            </m:funcPr>
            <m:fName>
              <m:r>
                <m:rPr>
                  <m:sty m:val="p"/>
                </m:rPr>
                <w:rPr>
                  <w:rFonts w:ascii="Cambria Math" w:eastAsiaTheme="minorEastAsia" w:hAnsi="Cambria Math"/>
                </w:rPr>
                <m:t>ln</m:t>
              </m:r>
            </m:fName>
            <m:e>
              <m:d>
                <m:dPr>
                  <m:ctrlPr>
                    <w:rPr>
                      <w:rFonts w:ascii="Cambria Math" w:eastAsiaTheme="minorEastAsia" w:hAnsi="Cambria Math"/>
                      <w:i/>
                    </w:rPr>
                  </m:ctrlPr>
                </m:dPr>
                <m:e>
                  <m:f>
                    <m:fPr>
                      <m:ctrlPr>
                        <w:rPr>
                          <w:rFonts w:ascii="Cambria Math" w:eastAsiaTheme="minorEastAsia" w:hAnsi="Cambria Math"/>
                          <w:i/>
                        </w:rPr>
                      </m:ctrlPr>
                    </m:fPr>
                    <m:num>
                      <m:sSub>
                        <m:sSubPr>
                          <m:ctrlPr>
                            <w:rPr>
                              <w:rFonts w:ascii="Cambria Math" w:eastAsiaTheme="minorEastAsia" w:hAnsi="Cambria Math"/>
                              <w:i/>
                            </w:rPr>
                          </m:ctrlPr>
                        </m:sSubPr>
                        <m:e>
                          <m:r>
                            <w:rPr>
                              <w:rFonts w:ascii="Cambria Math" w:eastAsiaTheme="minorEastAsia" w:hAnsi="Cambria Math"/>
                            </w:rPr>
                            <m:t>U</m:t>
                          </m:r>
                        </m:e>
                        <m:sub>
                          <m:r>
                            <w:rPr>
                              <w:rFonts w:ascii="Cambria Math" w:eastAsiaTheme="minorEastAsia" w:hAnsi="Cambria Math"/>
                            </w:rPr>
                            <m:t>in</m:t>
                          </m:r>
                        </m:sub>
                      </m:sSub>
                    </m:num>
                    <m:den>
                      <m:r>
                        <w:rPr>
                          <w:rFonts w:ascii="Cambria Math" w:eastAsiaTheme="minorEastAsia" w:hAnsi="Cambria Math"/>
                        </w:rPr>
                        <m:t>R*</m:t>
                      </m:r>
                      <m:sSub>
                        <m:sSubPr>
                          <m:ctrlPr>
                            <w:rPr>
                              <w:rFonts w:ascii="Cambria Math" w:eastAsiaTheme="minorEastAsia" w:hAnsi="Cambria Math"/>
                              <w:i/>
                            </w:rPr>
                          </m:ctrlPr>
                        </m:sSubPr>
                        <m:e>
                          <m:r>
                            <w:rPr>
                              <w:rFonts w:ascii="Cambria Math" w:eastAsiaTheme="minorEastAsia" w:hAnsi="Cambria Math"/>
                            </w:rPr>
                            <m:t>I</m:t>
                          </m:r>
                        </m:e>
                        <m:sub>
                          <m:r>
                            <w:rPr>
                              <w:rFonts w:ascii="Cambria Math" w:eastAsiaTheme="minorEastAsia" w:hAnsi="Cambria Math"/>
                            </w:rPr>
                            <m:t>S</m:t>
                          </m:r>
                        </m:sub>
                      </m:sSub>
                    </m:den>
                  </m:f>
                </m:e>
              </m:d>
            </m:e>
          </m:func>
        </m:oMath>
      </m:oMathPara>
    </w:p>
    <w:p w14:paraId="54D21AD5" w14:textId="77777777" w:rsidR="00A90289" w:rsidRDefault="00450B0C" w:rsidP="00A90289">
      <w:pPr>
        <w:keepNext/>
        <w:jc w:val="center"/>
      </w:pPr>
      <w:r w:rsidRPr="00450B0C">
        <w:rPr>
          <w:rFonts w:eastAsiaTheme="minorEastAsia"/>
          <w:noProof/>
        </w:rPr>
        <w:drawing>
          <wp:inline distT="0" distB="0" distL="0" distR="0" wp14:anchorId="2EDF404F" wp14:editId="09759FE3">
            <wp:extent cx="3072795" cy="1611086"/>
            <wp:effectExtent l="0" t="0" r="0" b="0"/>
            <wp:docPr id="1113263860"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biLevel thresh="75000"/>
                      <a:extLst>
                        <a:ext uri="{28A0092B-C50C-407E-A947-70E740481C1C}">
                          <a14:useLocalDpi xmlns:a14="http://schemas.microsoft.com/office/drawing/2010/main" val="0"/>
                        </a:ext>
                      </a:extLst>
                    </a:blip>
                    <a:srcRect/>
                    <a:stretch>
                      <a:fillRect/>
                    </a:stretch>
                  </pic:blipFill>
                  <pic:spPr bwMode="auto">
                    <a:xfrm>
                      <a:off x="0" y="0"/>
                      <a:ext cx="3075957" cy="1612744"/>
                    </a:xfrm>
                    <a:prstGeom prst="rect">
                      <a:avLst/>
                    </a:prstGeom>
                    <a:noFill/>
                    <a:ln>
                      <a:noFill/>
                    </a:ln>
                  </pic:spPr>
                </pic:pic>
              </a:graphicData>
            </a:graphic>
          </wp:inline>
        </w:drawing>
      </w:r>
    </w:p>
    <w:p w14:paraId="2F296BAD" w14:textId="587AD688" w:rsidR="00450B0C" w:rsidRDefault="00A90289" w:rsidP="00A90289">
      <w:pPr>
        <w:pStyle w:val="Beschriftung"/>
        <w:jc w:val="center"/>
        <w:rPr>
          <w:rFonts w:eastAsiaTheme="minorEastAsia"/>
        </w:rPr>
      </w:pPr>
      <w:bookmarkStart w:id="0" w:name="_Toc202809836"/>
      <w:r>
        <w:t xml:space="preserve">Abbildung </w:t>
      </w:r>
      <w:r>
        <w:fldChar w:fldCharType="begin"/>
      </w:r>
      <w:r>
        <w:instrText xml:space="preserve"> SEQ Abbildung \* ARABIC </w:instrText>
      </w:r>
      <w:r>
        <w:fldChar w:fldCharType="separate"/>
      </w:r>
      <w:r w:rsidR="00B078C8">
        <w:rPr>
          <w:noProof/>
        </w:rPr>
        <w:t>1</w:t>
      </w:r>
      <w:r>
        <w:fldChar w:fldCharType="end"/>
      </w:r>
      <w:r>
        <w:t>: Schaltung Log-Amp Diode</w:t>
      </w:r>
      <w:bookmarkEnd w:id="0"/>
    </w:p>
    <w:p w14:paraId="4F2CFFEE" w14:textId="576CF292" w:rsidR="00450B0C" w:rsidRDefault="00450B0C" w:rsidP="00450B0C">
      <w:pPr>
        <w:rPr>
          <w:rFonts w:eastAsiaTheme="minorEastAsia"/>
        </w:rPr>
      </w:pPr>
      <w:r>
        <w:rPr>
          <w:rFonts w:eastAsiaTheme="minorEastAsia"/>
        </w:rPr>
        <w:t>Nachteile dieser Schaltung sind eine hohe Temperaturabhängigkeit, Betriebsmöglichkeit ist nur unipolar gegeben (</w:t>
      </w:r>
      <w:proofErr w:type="spellStart"/>
      <w:r>
        <w:rPr>
          <w:rFonts w:eastAsiaTheme="minorEastAsia"/>
        </w:rPr>
        <w:t>U_in</w:t>
      </w:r>
      <w:proofErr w:type="spellEnd"/>
      <w:r>
        <w:rPr>
          <w:rFonts w:eastAsiaTheme="minorEastAsia"/>
        </w:rPr>
        <w:t xml:space="preserve"> muss negativ sein) und die Bandbreite ist stark begrenzt. </w:t>
      </w:r>
      <w:r>
        <w:rPr>
          <w:rFonts w:eastAsiaTheme="minorEastAsia"/>
        </w:rPr>
        <w:fldChar w:fldCharType="begin"/>
      </w:r>
      <w:r>
        <w:rPr>
          <w:rFonts w:eastAsiaTheme="minorEastAsia"/>
        </w:rPr>
        <w:instrText xml:space="preserve"> ADDIN ZOTERO_ITEM CSL_CITATION {"citationID":"iUry4gea","properties":{"formattedCitation":"[3]","plainCitation":"[3]","noteIndex":0},"citationItems":[{"id":25,"uris":["http://zotero.org/users/17458604/items/Q92I9DB6"],"itemData":{"id":25,"type":"chapter","call-number":"TK7867 .L57 2008","container-title":"Linear Circuit Design Handbook","event-place":"Amsterdam ; Boston","ISBN":"978-0-7506-8703-4","page":"125-130","publisher":"Elsevier/Newnes Press","publisher-place":"Amsterdam ; Boston","source":"Library of Congress ISBN","title":"Logarithmic Amplifiers","editor":[{"family":"Zumbahlenas","given":"Hank"},{"literal":"Analog Devices, inc"}],"issued":{"date-parts":[["2008"]]}}}],"schema":"https://github.com/citation-style-language/schema/raw/master/csl-citation.json"} </w:instrText>
      </w:r>
      <w:r>
        <w:rPr>
          <w:rFonts w:eastAsiaTheme="minorEastAsia"/>
        </w:rPr>
        <w:fldChar w:fldCharType="separate"/>
      </w:r>
      <w:r w:rsidRPr="00450B0C">
        <w:rPr>
          <w:rFonts w:cs="Arial"/>
        </w:rPr>
        <w:t>[3]</w:t>
      </w:r>
      <w:r>
        <w:rPr>
          <w:rFonts w:eastAsiaTheme="minorEastAsia"/>
        </w:rPr>
        <w:fldChar w:fldCharType="end"/>
      </w:r>
    </w:p>
    <w:p w14:paraId="45A4D746" w14:textId="125D2BD3" w:rsidR="00450B0C" w:rsidRPr="00BA6705" w:rsidRDefault="00450B0C" w:rsidP="00450B0C">
      <w:pPr>
        <w:rPr>
          <w:rFonts w:eastAsiaTheme="minorEastAsia"/>
        </w:rPr>
      </w:pPr>
      <w:r>
        <w:rPr>
          <w:rFonts w:eastAsiaTheme="minorEastAsia"/>
        </w:rPr>
        <w:t xml:space="preserve">Wichtig für den Aufbau der Schaltung ist das für </w:t>
      </w:r>
      <m:oMath>
        <m:sSub>
          <m:sSubPr>
            <m:ctrlPr>
              <w:rPr>
                <w:rFonts w:ascii="Cambria Math" w:eastAsiaTheme="minorEastAsia" w:hAnsi="Cambria Math"/>
                <w:i/>
              </w:rPr>
            </m:ctrlPr>
          </m:sSubPr>
          <m:e>
            <m:r>
              <w:rPr>
                <w:rFonts w:ascii="Cambria Math" w:eastAsiaTheme="minorEastAsia" w:hAnsi="Cambria Math"/>
              </w:rPr>
              <m:t>I</m:t>
            </m:r>
          </m:e>
          <m:sub>
            <m:r>
              <w:rPr>
                <w:rFonts w:ascii="Cambria Math" w:eastAsiaTheme="minorEastAsia" w:hAnsi="Cambria Math"/>
              </w:rPr>
              <m:t>D</m:t>
            </m:r>
          </m:sub>
        </m:sSub>
        <m:r>
          <w:rPr>
            <w:rFonts w:ascii="Cambria Math" w:eastAsiaTheme="minorEastAsia" w:hAnsi="Cambria Math"/>
          </w:rPr>
          <m:t>&gt;&gt;</m:t>
        </m:r>
        <m:sSub>
          <m:sSubPr>
            <m:ctrlPr>
              <w:rPr>
                <w:rFonts w:ascii="Cambria Math" w:eastAsiaTheme="minorEastAsia" w:hAnsi="Cambria Math"/>
                <w:i/>
              </w:rPr>
            </m:ctrlPr>
          </m:sSubPr>
          <m:e>
            <m:r>
              <w:rPr>
                <w:rFonts w:ascii="Cambria Math" w:eastAsiaTheme="minorEastAsia" w:hAnsi="Cambria Math"/>
              </w:rPr>
              <m:t>I</m:t>
            </m:r>
          </m:e>
          <m:sub>
            <m:r>
              <w:rPr>
                <w:rFonts w:ascii="Cambria Math" w:eastAsiaTheme="minorEastAsia" w:hAnsi="Cambria Math"/>
              </w:rPr>
              <m:t>S</m:t>
            </m:r>
          </m:sub>
        </m:sSub>
      </m:oMath>
      <w:r>
        <w:rPr>
          <w:rFonts w:eastAsiaTheme="minorEastAsia"/>
        </w:rPr>
        <w:t xml:space="preserve"> gilt.</w:t>
      </w:r>
    </w:p>
    <w:p w14:paraId="5E38922F" w14:textId="77777777" w:rsidR="00BA6705" w:rsidRDefault="00BA6705" w:rsidP="00BA6705"/>
    <w:p w14:paraId="152857AF" w14:textId="77777777" w:rsidR="00C810D9" w:rsidRDefault="00C810D9" w:rsidP="00FB19FA"/>
    <w:p w14:paraId="12624C4D" w14:textId="1402E835" w:rsidR="00A90289" w:rsidRDefault="00450B0C" w:rsidP="00A90289">
      <w:pPr>
        <w:keepNext/>
        <w:jc w:val="center"/>
      </w:pPr>
      <w:r w:rsidRPr="00450B0C">
        <w:rPr>
          <w:noProof/>
        </w:rPr>
        <w:drawing>
          <wp:inline distT="0" distB="0" distL="0" distR="0" wp14:anchorId="414503CA" wp14:editId="0AF8A509">
            <wp:extent cx="5760720" cy="4674870"/>
            <wp:effectExtent l="0" t="0" r="0" b="0"/>
            <wp:docPr id="471414236"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760720" cy="4674870"/>
                    </a:xfrm>
                    <a:prstGeom prst="rect">
                      <a:avLst/>
                    </a:prstGeom>
                    <a:noFill/>
                    <a:ln>
                      <a:noFill/>
                    </a:ln>
                  </pic:spPr>
                </pic:pic>
              </a:graphicData>
            </a:graphic>
          </wp:inline>
        </w:drawing>
      </w:r>
    </w:p>
    <w:p w14:paraId="6CA21196" w14:textId="46C53DD9" w:rsidR="00FB19FA" w:rsidRDefault="00A90289" w:rsidP="00A90289">
      <w:pPr>
        <w:pStyle w:val="Beschriftung"/>
        <w:jc w:val="center"/>
      </w:pPr>
      <w:bookmarkStart w:id="1" w:name="_Toc202809837"/>
      <w:r>
        <w:t xml:space="preserve">Abbildung </w:t>
      </w:r>
      <w:r>
        <w:fldChar w:fldCharType="begin"/>
      </w:r>
      <w:r>
        <w:instrText xml:space="preserve"> SEQ Abbildung \* ARABIC </w:instrText>
      </w:r>
      <w:r>
        <w:fldChar w:fldCharType="separate"/>
      </w:r>
      <w:r w:rsidR="00B078C8">
        <w:rPr>
          <w:noProof/>
        </w:rPr>
        <w:t>2</w:t>
      </w:r>
      <w:r>
        <w:fldChar w:fldCharType="end"/>
      </w:r>
      <w:r>
        <w:t>: Simulation Log-Amp Diode</w:t>
      </w:r>
      <w:bookmarkEnd w:id="1"/>
    </w:p>
    <w:p w14:paraId="4EC5DDAE" w14:textId="37EB1307" w:rsidR="00450B0C" w:rsidRDefault="00450B0C" w:rsidP="00FB19FA">
      <w:r>
        <w:t>In einer Simulation ist mit einem Temperatur-Sweep (-10°C bis 60°C in 10°C schritten) zeigt wie sich die Temperatur stark auf das Ergebnis ausschlägt. Sonst kann das logarithmische Verhalten beobachtet werden.</w:t>
      </w:r>
    </w:p>
    <w:p w14:paraId="44206A62" w14:textId="40E18007" w:rsidR="00584A7F" w:rsidRDefault="00B078C8" w:rsidP="00584A7F">
      <w:pPr>
        <w:pStyle w:val="berschrift3"/>
      </w:pPr>
      <w:r>
        <w:t>Antil</w:t>
      </w:r>
      <w:r w:rsidR="00584A7F">
        <w:t>ogarithmischer Verstärker mit Transistor und OPV</w:t>
      </w:r>
    </w:p>
    <w:p w14:paraId="4F37D522" w14:textId="09AD633A" w:rsidR="00AE4A15" w:rsidRDefault="00EE3E82" w:rsidP="00584A7F">
      <w:r>
        <w:t xml:space="preserve">Da jetzt die Probleme der gezeigten Schaltung klar sind, sollte versucht werden diese auszugleichen. In bereits kommerziell verfügbaren analogen Synthesizer wird für die CV-Gate Ansteuerung in logarithmische Verstärkerschaltung mit Transistoren gefunden. </w:t>
      </w:r>
      <w:r w:rsidR="00AE4A15">
        <w:t xml:space="preserve">Vorteile von logarithmischen Verstärkern mit Transistoren liegt daran das sie sowohl logarithmische und antilogarithmisch verstärken können, und die Temperaturkompensation sich deutlich besser realisieren </w:t>
      </w:r>
      <w:r w:rsidR="00EC2999">
        <w:t>lässt. In der Realisation gibt es zwei Grundschaltungen, die jeweils in zwei Verschiedene Modi betrieben werden, kann. Die Grundschaltungen unterscheiden sich zwischen den BJT-Typen (NPN oder PNP) oder in der Stromrichtung am Ausgang beziehungsweise des Referenzstromes.</w:t>
      </w:r>
    </w:p>
    <w:p w14:paraId="5E97802D" w14:textId="73898839" w:rsidR="00EC2999" w:rsidRDefault="00EC2999" w:rsidP="00584A7F">
      <w:r>
        <w:t xml:space="preserve">Transistoren lass sich durch eine abgewandelte Form der Shockley-Gleichung, der sogenannten Ebers-Moll-Gleichung annähernd beschrieben werden: </w:t>
      </w:r>
      <w:r>
        <w:fldChar w:fldCharType="begin"/>
      </w:r>
      <w:r>
        <w:instrText xml:space="preserve"> ADDIN ZOTERO_ITEM CSL_CITATION {"citationID":"OVAswX5X","properties":{"formattedCitation":"[5], [7]","plainCitation":"[5], [7]","noteIndex":0},"citationItems":[{"id":30,"uris":["http://zotero.org/users/17458604/items/KHJ2GVFF"],"itemData":{"id":30,"type":"report","genre":"Application Report","language":"eng","publisher":"Texas Instruments","title":"AN-311 Theory and Applications of Logarithmic Amplifiers","URL":"https://www.ti.com/lit/an/snoa575b/snoa575b.pdf","accessed":{"date-parts":[["2025",7,2]]},"issued":{"date-parts":[["2013",4]]}}},{"id":32,"uris":["http://zotero.org/users/17458604/items/YDJ6YB7R"],"itemData":{"id":32,"type":"post-weblog","container-title":"Xonik Devices","language":"eng","title":"Exponential convertion - the useful formulas","URL":"https://www.xonik.no/theory/expo_converter/expo_converter.html","author":[{"family":"Tysseng","given":"Joakim"}],"accessed":{"date-parts":[["2025",7,5]]}}}],"schema":"https://github.com/citation-style-language/schema/raw/master/csl-citation.json"} </w:instrText>
      </w:r>
      <w:r>
        <w:fldChar w:fldCharType="separate"/>
      </w:r>
      <w:r w:rsidRPr="00EC2999">
        <w:rPr>
          <w:rFonts w:cs="Arial"/>
        </w:rPr>
        <w:t>[5], [7]</w:t>
      </w:r>
      <w:r>
        <w:fldChar w:fldCharType="end"/>
      </w:r>
    </w:p>
    <w:p w14:paraId="1B7F48B1" w14:textId="4EA0947E" w:rsidR="00EC2999" w:rsidRPr="00EC2999" w:rsidRDefault="00EC2999" w:rsidP="00584A7F">
      <w:pPr>
        <w:rPr>
          <w:rFonts w:eastAsiaTheme="minorEastAsia"/>
        </w:rPr>
      </w:pPr>
      <m:oMathPara>
        <m:oMath>
          <m:r>
            <w:rPr>
              <w:rFonts w:ascii="Cambria Math" w:hAnsi="Cambria Math"/>
            </w:rPr>
            <m:t xml:space="preserve">NPN:  </m:t>
          </m:r>
          <m:sSub>
            <m:sSubPr>
              <m:ctrlPr>
                <w:rPr>
                  <w:rFonts w:ascii="Cambria Math" w:hAnsi="Cambria Math"/>
                  <w:i/>
                </w:rPr>
              </m:ctrlPr>
            </m:sSubPr>
            <m:e>
              <m:r>
                <w:rPr>
                  <w:rFonts w:ascii="Cambria Math" w:hAnsi="Cambria Math"/>
                </w:rPr>
                <m:t>I</m:t>
              </m:r>
            </m:e>
            <m:sub>
              <m:r>
                <w:rPr>
                  <w:rFonts w:ascii="Cambria Math" w:hAnsi="Cambria Math"/>
                </w:rPr>
                <m:t>C</m:t>
              </m:r>
            </m:sub>
          </m:sSub>
          <m:r>
            <w:rPr>
              <w:rFonts w:ascii="Cambria Math" w:eastAsiaTheme="minorEastAsia" w:hAnsi="Cambria Math"/>
            </w:rPr>
            <m:t>=</m:t>
          </m:r>
          <m:sSub>
            <m:sSubPr>
              <m:ctrlPr>
                <w:rPr>
                  <w:rFonts w:ascii="Cambria Math" w:eastAsiaTheme="minorEastAsia" w:hAnsi="Cambria Math"/>
                  <w:i/>
                </w:rPr>
              </m:ctrlPr>
            </m:sSubPr>
            <m:e>
              <m:r>
                <w:rPr>
                  <w:rFonts w:ascii="Cambria Math" w:eastAsiaTheme="minorEastAsia" w:hAnsi="Cambria Math"/>
                </w:rPr>
                <m:t>I</m:t>
              </m:r>
            </m:e>
            <m:sub>
              <m:r>
                <w:rPr>
                  <w:rFonts w:ascii="Cambria Math" w:eastAsiaTheme="minorEastAsia" w:hAnsi="Cambria Math"/>
                </w:rPr>
                <m:t>S</m:t>
              </m:r>
            </m:sub>
          </m:sSub>
          <m:r>
            <w:rPr>
              <w:rFonts w:ascii="Cambria Math" w:eastAsiaTheme="minorEastAsia" w:hAnsi="Cambria Math"/>
            </w:rPr>
            <m:t>*</m:t>
          </m:r>
          <m:sSup>
            <m:sSupPr>
              <m:ctrlPr>
                <w:rPr>
                  <w:rFonts w:ascii="Cambria Math" w:eastAsiaTheme="minorEastAsia" w:hAnsi="Cambria Math"/>
                  <w:i/>
                </w:rPr>
              </m:ctrlPr>
            </m:sSupPr>
            <m:e>
              <m:r>
                <w:rPr>
                  <w:rFonts w:ascii="Cambria Math" w:eastAsiaTheme="minorEastAsia" w:hAnsi="Cambria Math"/>
                </w:rPr>
                <m:t>e</m:t>
              </m:r>
            </m:e>
            <m:sup>
              <m:f>
                <m:fPr>
                  <m:ctrlPr>
                    <w:rPr>
                      <w:rFonts w:ascii="Cambria Math" w:eastAsiaTheme="minorEastAsia" w:hAnsi="Cambria Math"/>
                      <w:i/>
                    </w:rPr>
                  </m:ctrlPr>
                </m:fPr>
                <m:num>
                  <m:sSub>
                    <m:sSubPr>
                      <m:ctrlPr>
                        <w:rPr>
                          <w:rFonts w:ascii="Cambria Math" w:eastAsiaTheme="minorEastAsia" w:hAnsi="Cambria Math"/>
                          <w:i/>
                        </w:rPr>
                      </m:ctrlPr>
                    </m:sSubPr>
                    <m:e>
                      <m:r>
                        <w:rPr>
                          <w:rFonts w:ascii="Cambria Math" w:eastAsiaTheme="minorEastAsia" w:hAnsi="Cambria Math"/>
                        </w:rPr>
                        <m:t>U</m:t>
                      </m:r>
                    </m:e>
                    <m:sub>
                      <m:r>
                        <w:rPr>
                          <w:rFonts w:ascii="Cambria Math" w:eastAsiaTheme="minorEastAsia" w:hAnsi="Cambria Math"/>
                        </w:rPr>
                        <m:t>BE</m:t>
                      </m:r>
                    </m:sub>
                  </m:sSub>
                </m:num>
                <m:den>
                  <m:sSub>
                    <m:sSubPr>
                      <m:ctrlPr>
                        <w:rPr>
                          <w:rFonts w:ascii="Cambria Math" w:eastAsiaTheme="minorEastAsia" w:hAnsi="Cambria Math"/>
                          <w:i/>
                        </w:rPr>
                      </m:ctrlPr>
                    </m:sSubPr>
                    <m:e>
                      <m:r>
                        <w:rPr>
                          <w:rFonts w:ascii="Cambria Math" w:eastAsiaTheme="minorEastAsia" w:hAnsi="Cambria Math"/>
                        </w:rPr>
                        <m:t>U</m:t>
                      </m:r>
                    </m:e>
                    <m:sub>
                      <m:r>
                        <w:rPr>
                          <w:rFonts w:ascii="Cambria Math" w:eastAsiaTheme="minorEastAsia" w:hAnsi="Cambria Math"/>
                        </w:rPr>
                        <m:t>T</m:t>
                      </m:r>
                    </m:sub>
                  </m:sSub>
                </m:den>
              </m:f>
            </m:sup>
          </m:sSup>
          <m:r>
            <w:rPr>
              <w:rFonts w:ascii="Cambria Math" w:eastAsiaTheme="minorEastAsia" w:hAnsi="Cambria Math"/>
            </w:rPr>
            <m:t xml:space="preserve">        PNP:  </m:t>
          </m:r>
          <m:sSub>
            <m:sSubPr>
              <m:ctrlPr>
                <w:rPr>
                  <w:rFonts w:ascii="Cambria Math" w:eastAsiaTheme="minorEastAsia" w:hAnsi="Cambria Math"/>
                  <w:i/>
                </w:rPr>
              </m:ctrlPr>
            </m:sSubPr>
            <m:e>
              <m:r>
                <w:rPr>
                  <w:rFonts w:ascii="Cambria Math" w:eastAsiaTheme="minorEastAsia" w:hAnsi="Cambria Math"/>
                </w:rPr>
                <m:t>I</m:t>
              </m:r>
            </m:e>
            <m:sub>
              <m:r>
                <w:rPr>
                  <w:rFonts w:ascii="Cambria Math" w:eastAsiaTheme="minorEastAsia" w:hAnsi="Cambria Math"/>
                </w:rPr>
                <m:t>C</m:t>
              </m:r>
            </m:sub>
          </m:sSub>
          <m:r>
            <w:rPr>
              <w:rFonts w:ascii="Cambria Math" w:eastAsiaTheme="minorEastAsia" w:hAnsi="Cambria Math"/>
            </w:rPr>
            <m:t>=</m:t>
          </m:r>
          <m:sSub>
            <m:sSubPr>
              <m:ctrlPr>
                <w:rPr>
                  <w:rFonts w:ascii="Cambria Math" w:eastAsiaTheme="minorEastAsia" w:hAnsi="Cambria Math"/>
                  <w:i/>
                </w:rPr>
              </m:ctrlPr>
            </m:sSubPr>
            <m:e>
              <m:r>
                <w:rPr>
                  <w:rFonts w:ascii="Cambria Math" w:eastAsiaTheme="minorEastAsia" w:hAnsi="Cambria Math"/>
                </w:rPr>
                <m:t>I</m:t>
              </m:r>
            </m:e>
            <m:sub>
              <m:r>
                <w:rPr>
                  <w:rFonts w:ascii="Cambria Math" w:eastAsiaTheme="minorEastAsia" w:hAnsi="Cambria Math"/>
                </w:rPr>
                <m:t>S</m:t>
              </m:r>
            </m:sub>
          </m:sSub>
          <m:r>
            <w:rPr>
              <w:rFonts w:ascii="Cambria Math" w:eastAsiaTheme="minorEastAsia" w:hAnsi="Cambria Math"/>
            </w:rPr>
            <m:t>*</m:t>
          </m:r>
          <m:sSup>
            <m:sSupPr>
              <m:ctrlPr>
                <w:rPr>
                  <w:rFonts w:ascii="Cambria Math" w:eastAsiaTheme="minorEastAsia" w:hAnsi="Cambria Math"/>
                  <w:i/>
                </w:rPr>
              </m:ctrlPr>
            </m:sSupPr>
            <m:e>
              <m:r>
                <w:rPr>
                  <w:rFonts w:ascii="Cambria Math" w:eastAsiaTheme="minorEastAsia" w:hAnsi="Cambria Math"/>
                </w:rPr>
                <m:t>e</m:t>
              </m:r>
            </m:e>
            <m:sup>
              <m:f>
                <m:fPr>
                  <m:ctrlPr>
                    <w:rPr>
                      <w:rFonts w:ascii="Cambria Math" w:eastAsiaTheme="minorEastAsia" w:hAnsi="Cambria Math"/>
                      <w:i/>
                    </w:rPr>
                  </m:ctrlPr>
                </m:fPr>
                <m:num>
                  <m:sSub>
                    <m:sSubPr>
                      <m:ctrlPr>
                        <w:rPr>
                          <w:rFonts w:ascii="Cambria Math" w:eastAsiaTheme="minorEastAsia" w:hAnsi="Cambria Math"/>
                          <w:i/>
                        </w:rPr>
                      </m:ctrlPr>
                    </m:sSubPr>
                    <m:e>
                      <m:r>
                        <w:rPr>
                          <w:rFonts w:ascii="Cambria Math" w:eastAsiaTheme="minorEastAsia" w:hAnsi="Cambria Math"/>
                        </w:rPr>
                        <m:t>U</m:t>
                      </m:r>
                    </m:e>
                    <m:sub>
                      <m:r>
                        <w:rPr>
                          <w:rFonts w:ascii="Cambria Math" w:eastAsiaTheme="minorEastAsia" w:hAnsi="Cambria Math"/>
                        </w:rPr>
                        <m:t>EB</m:t>
                      </m:r>
                    </m:sub>
                  </m:sSub>
                </m:num>
                <m:den>
                  <m:sSub>
                    <m:sSubPr>
                      <m:ctrlPr>
                        <w:rPr>
                          <w:rFonts w:ascii="Cambria Math" w:eastAsiaTheme="minorEastAsia" w:hAnsi="Cambria Math"/>
                          <w:i/>
                        </w:rPr>
                      </m:ctrlPr>
                    </m:sSubPr>
                    <m:e>
                      <m:r>
                        <w:rPr>
                          <w:rFonts w:ascii="Cambria Math" w:eastAsiaTheme="minorEastAsia" w:hAnsi="Cambria Math"/>
                        </w:rPr>
                        <m:t>U</m:t>
                      </m:r>
                    </m:e>
                    <m:sub>
                      <m:r>
                        <w:rPr>
                          <w:rFonts w:ascii="Cambria Math" w:eastAsiaTheme="minorEastAsia" w:hAnsi="Cambria Math"/>
                        </w:rPr>
                        <m:t>T</m:t>
                      </m:r>
                    </m:sub>
                  </m:sSub>
                </m:den>
              </m:f>
            </m:sup>
          </m:sSup>
        </m:oMath>
      </m:oMathPara>
    </w:p>
    <w:p w14:paraId="3AFB3731" w14:textId="1D72DBA4" w:rsidR="00D14F2B" w:rsidRDefault="00A047C9" w:rsidP="00D14F2B">
      <w:r>
        <w:lastRenderedPageBreak/>
        <w:t xml:space="preserve">Auch hier taucht wieder der temperaturabhängiger Sperrstrom </w:t>
      </w:r>
      <m:oMath>
        <m:sSub>
          <m:sSubPr>
            <m:ctrlPr>
              <w:rPr>
                <w:rFonts w:ascii="Cambria Math" w:hAnsi="Cambria Math"/>
                <w:i/>
              </w:rPr>
            </m:ctrlPr>
          </m:sSubPr>
          <m:e>
            <m:r>
              <w:rPr>
                <w:rFonts w:ascii="Cambria Math" w:hAnsi="Cambria Math"/>
              </w:rPr>
              <m:t>I</m:t>
            </m:r>
          </m:e>
          <m:sub>
            <m:r>
              <w:rPr>
                <w:rFonts w:ascii="Cambria Math" w:hAnsi="Cambria Math"/>
              </w:rPr>
              <m:t>S</m:t>
            </m:r>
          </m:sub>
        </m:sSub>
      </m:oMath>
      <w:r>
        <w:t xml:space="preserve"> auf. Durch einen Trick</w:t>
      </w:r>
      <w:r w:rsidR="00BF2730">
        <w:t xml:space="preserve"> könne wir zwei Transistoren, mit demselben Sperrstrom, sich gegenseitig regulieren lassen.</w:t>
      </w:r>
    </w:p>
    <w:p w14:paraId="37235558" w14:textId="77777777" w:rsidR="00D14F2B" w:rsidRDefault="00D14F2B" w:rsidP="00D14F2B">
      <w:pPr>
        <w:keepNext/>
        <w:jc w:val="center"/>
      </w:pPr>
      <w:r>
        <w:rPr>
          <w:noProof/>
        </w:rPr>
        <w:drawing>
          <wp:inline distT="0" distB="0" distL="0" distR="0" wp14:anchorId="3039B5CC" wp14:editId="32748FCA">
            <wp:extent cx="4622800" cy="3297631"/>
            <wp:effectExtent l="0" t="0" r="6350" b="0"/>
            <wp:docPr id="265327311"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4627101" cy="3300699"/>
                    </a:xfrm>
                    <a:prstGeom prst="rect">
                      <a:avLst/>
                    </a:prstGeom>
                    <a:noFill/>
                    <a:ln>
                      <a:noFill/>
                    </a:ln>
                  </pic:spPr>
                </pic:pic>
              </a:graphicData>
            </a:graphic>
          </wp:inline>
        </w:drawing>
      </w:r>
    </w:p>
    <w:p w14:paraId="40941994" w14:textId="78181E58" w:rsidR="00EC2999" w:rsidRDefault="00D14F2B" w:rsidP="00D14F2B">
      <w:pPr>
        <w:pStyle w:val="Beschriftung"/>
        <w:jc w:val="center"/>
      </w:pPr>
      <w:bookmarkStart w:id="2" w:name="_Toc202809838"/>
      <w:r>
        <w:t xml:space="preserve">Abbildung </w:t>
      </w:r>
      <w:r>
        <w:fldChar w:fldCharType="begin"/>
      </w:r>
      <w:r>
        <w:instrText xml:space="preserve"> SEQ Abbildung \* ARABIC </w:instrText>
      </w:r>
      <w:r>
        <w:fldChar w:fldCharType="separate"/>
      </w:r>
      <w:r w:rsidR="00B078C8">
        <w:rPr>
          <w:noProof/>
        </w:rPr>
        <w:t>3</w:t>
      </w:r>
      <w:r>
        <w:fldChar w:fldCharType="end"/>
      </w:r>
      <w:r>
        <w:t>: Grundschaltung Log-Amp NPN</w:t>
      </w:r>
      <w:bookmarkEnd w:id="2"/>
    </w:p>
    <w:p w14:paraId="6DBE296E" w14:textId="628BC487" w:rsidR="00D14F2B" w:rsidRDefault="00BF2730" w:rsidP="00D14F2B">
      <w:r>
        <w:t>Mit der zuvor gezeigten Ebers-Moll-Gleichung kann nun eine Funktion aufgestellt werden:</w:t>
      </w:r>
    </w:p>
    <w:p w14:paraId="2E140FD0" w14:textId="35B6C6DD" w:rsidR="00BF2730" w:rsidRPr="00BF2730" w:rsidRDefault="00BF2730" w:rsidP="00D14F2B">
      <w:pPr>
        <w:rPr>
          <w:rFonts w:eastAsiaTheme="minorEastAsia"/>
        </w:rPr>
      </w:pPr>
      <m:oMathPara>
        <m:oMath>
          <m:sSub>
            <m:sSubPr>
              <m:ctrlPr>
                <w:rPr>
                  <w:rFonts w:ascii="Cambria Math" w:hAnsi="Cambria Math"/>
                  <w:i/>
                </w:rPr>
              </m:ctrlPr>
            </m:sSubPr>
            <m:e>
              <m:r>
                <w:rPr>
                  <w:rFonts w:ascii="Cambria Math" w:hAnsi="Cambria Math"/>
                </w:rPr>
                <m:t>I</m:t>
              </m:r>
            </m:e>
            <m:sub>
              <m:r>
                <w:rPr>
                  <w:rFonts w:ascii="Cambria Math" w:hAnsi="Cambria Math"/>
                </w:rPr>
                <m:t>C</m:t>
              </m:r>
            </m:sub>
          </m:sSub>
          <m:r>
            <w:rPr>
              <w:rFonts w:ascii="Cambria Math" w:hAnsi="Cambria Math"/>
            </w:rPr>
            <m:t>=</m:t>
          </m:r>
          <m:sSub>
            <m:sSubPr>
              <m:ctrlPr>
                <w:rPr>
                  <w:rFonts w:ascii="Cambria Math" w:hAnsi="Cambria Math"/>
                  <w:i/>
                </w:rPr>
              </m:ctrlPr>
            </m:sSubPr>
            <m:e>
              <m:r>
                <w:rPr>
                  <w:rFonts w:ascii="Cambria Math" w:hAnsi="Cambria Math"/>
                </w:rPr>
                <m:t>I</m:t>
              </m:r>
            </m:e>
            <m:sub>
              <m:r>
                <w:rPr>
                  <w:rFonts w:ascii="Cambria Math" w:hAnsi="Cambria Math"/>
                </w:rPr>
                <m:t>S</m:t>
              </m:r>
            </m:sub>
          </m:sSub>
          <m:r>
            <w:rPr>
              <w:rFonts w:ascii="Cambria Math" w:hAnsi="Cambria Math"/>
            </w:rPr>
            <m:t>*</m:t>
          </m:r>
          <m:sSup>
            <m:sSupPr>
              <m:ctrlPr>
                <w:rPr>
                  <w:rFonts w:ascii="Cambria Math" w:hAnsi="Cambria Math"/>
                  <w:i/>
                </w:rPr>
              </m:ctrlPr>
            </m:sSupPr>
            <m:e>
              <m:r>
                <w:rPr>
                  <w:rFonts w:ascii="Cambria Math" w:hAnsi="Cambria Math"/>
                </w:rPr>
                <m:t>e</m:t>
              </m:r>
            </m:e>
            <m:sup>
              <m:f>
                <m:fPr>
                  <m:ctrlPr>
                    <w:rPr>
                      <w:rFonts w:ascii="Cambria Math" w:hAnsi="Cambria Math"/>
                      <w:i/>
                    </w:rPr>
                  </m:ctrlPr>
                </m:fPr>
                <m:num>
                  <m:sSub>
                    <m:sSubPr>
                      <m:ctrlPr>
                        <w:rPr>
                          <w:rFonts w:ascii="Cambria Math" w:hAnsi="Cambria Math"/>
                          <w:i/>
                        </w:rPr>
                      </m:ctrlPr>
                    </m:sSubPr>
                    <m:e>
                      <m:r>
                        <w:rPr>
                          <w:rFonts w:ascii="Cambria Math" w:hAnsi="Cambria Math"/>
                        </w:rPr>
                        <m:t>U</m:t>
                      </m:r>
                    </m:e>
                    <m:sub>
                      <m:r>
                        <w:rPr>
                          <w:rFonts w:ascii="Cambria Math" w:hAnsi="Cambria Math"/>
                        </w:rPr>
                        <m:t>BE</m:t>
                      </m:r>
                    </m:sub>
                  </m:sSub>
                </m:num>
                <m:den>
                  <m:sSub>
                    <m:sSubPr>
                      <m:ctrlPr>
                        <w:rPr>
                          <w:rFonts w:ascii="Cambria Math" w:hAnsi="Cambria Math"/>
                          <w:i/>
                        </w:rPr>
                      </m:ctrlPr>
                    </m:sSubPr>
                    <m:e>
                      <m:r>
                        <w:rPr>
                          <w:rFonts w:ascii="Cambria Math" w:hAnsi="Cambria Math"/>
                        </w:rPr>
                        <m:t>U</m:t>
                      </m:r>
                    </m:e>
                    <m:sub>
                      <m:r>
                        <w:rPr>
                          <w:rFonts w:ascii="Cambria Math" w:hAnsi="Cambria Math"/>
                        </w:rPr>
                        <m:t>T</m:t>
                      </m:r>
                    </m:sub>
                  </m:sSub>
                </m:den>
              </m:f>
            </m:sup>
          </m:sSup>
          <m:r>
            <w:rPr>
              <w:rFonts w:ascii="Cambria Math" w:hAnsi="Cambria Math"/>
            </w:rPr>
            <m:t>⇒</m:t>
          </m:r>
          <m:sSub>
            <m:sSubPr>
              <m:ctrlPr>
                <w:rPr>
                  <w:rFonts w:ascii="Cambria Math" w:hAnsi="Cambria Math"/>
                  <w:i/>
                </w:rPr>
              </m:ctrlPr>
            </m:sSubPr>
            <m:e>
              <m:r>
                <w:rPr>
                  <w:rFonts w:ascii="Cambria Math" w:hAnsi="Cambria Math"/>
                </w:rPr>
                <m:t>U</m:t>
              </m:r>
            </m:e>
            <m:sub>
              <m:r>
                <w:rPr>
                  <w:rFonts w:ascii="Cambria Math" w:hAnsi="Cambria Math"/>
                </w:rPr>
                <m:t>BE</m:t>
              </m:r>
            </m:sub>
          </m:sSub>
          <m:r>
            <w:rPr>
              <w:rFonts w:ascii="Cambria Math" w:hAnsi="Cambria Math"/>
            </w:rPr>
            <m:t>=</m:t>
          </m:r>
          <m:sSub>
            <m:sSubPr>
              <m:ctrlPr>
                <w:rPr>
                  <w:rFonts w:ascii="Cambria Math" w:hAnsi="Cambria Math"/>
                  <w:i/>
                </w:rPr>
              </m:ctrlPr>
            </m:sSubPr>
            <m:e>
              <m:r>
                <w:rPr>
                  <w:rFonts w:ascii="Cambria Math" w:hAnsi="Cambria Math"/>
                </w:rPr>
                <m:t>U</m:t>
              </m:r>
            </m:e>
            <m:sub>
              <m:r>
                <w:rPr>
                  <w:rFonts w:ascii="Cambria Math" w:hAnsi="Cambria Math"/>
                </w:rPr>
                <m:t>T</m:t>
              </m:r>
            </m:sub>
          </m:sSub>
          <m:r>
            <w:rPr>
              <w:rFonts w:ascii="Cambria Math" w:hAnsi="Cambria Math"/>
            </w:rPr>
            <m:t>*</m:t>
          </m:r>
          <m:func>
            <m:funcPr>
              <m:ctrlPr>
                <w:rPr>
                  <w:rFonts w:ascii="Cambria Math" w:hAnsi="Cambria Math"/>
                  <w:i/>
                </w:rPr>
              </m:ctrlPr>
            </m:funcPr>
            <m:fName>
              <m:r>
                <m:rPr>
                  <m:sty m:val="p"/>
                </m:rPr>
                <w:rPr>
                  <w:rFonts w:ascii="Cambria Math" w:hAnsi="Cambria Math"/>
                </w:rPr>
                <m:t>ln</m:t>
              </m:r>
            </m:fName>
            <m:e>
              <m:d>
                <m:dPr>
                  <m:ctrlPr>
                    <w:rPr>
                      <w:rFonts w:ascii="Cambria Math" w:hAnsi="Cambria Math"/>
                      <w:i/>
                    </w:rPr>
                  </m:ctrlPr>
                </m:dPr>
                <m:e>
                  <m:f>
                    <m:fPr>
                      <m:ctrlPr>
                        <w:rPr>
                          <w:rFonts w:ascii="Cambria Math" w:hAnsi="Cambria Math"/>
                          <w:i/>
                        </w:rPr>
                      </m:ctrlPr>
                    </m:fPr>
                    <m:num>
                      <m:sSub>
                        <m:sSubPr>
                          <m:ctrlPr>
                            <w:rPr>
                              <w:rFonts w:ascii="Cambria Math" w:hAnsi="Cambria Math"/>
                              <w:i/>
                            </w:rPr>
                          </m:ctrlPr>
                        </m:sSubPr>
                        <m:e>
                          <m:r>
                            <w:rPr>
                              <w:rFonts w:ascii="Cambria Math" w:hAnsi="Cambria Math"/>
                            </w:rPr>
                            <m:t>I</m:t>
                          </m:r>
                        </m:e>
                        <m:sub>
                          <m:r>
                            <w:rPr>
                              <w:rFonts w:ascii="Cambria Math" w:hAnsi="Cambria Math"/>
                            </w:rPr>
                            <m:t>C</m:t>
                          </m:r>
                        </m:sub>
                      </m:sSub>
                    </m:num>
                    <m:den>
                      <m:sSub>
                        <m:sSubPr>
                          <m:ctrlPr>
                            <w:rPr>
                              <w:rFonts w:ascii="Cambria Math" w:hAnsi="Cambria Math"/>
                              <w:i/>
                            </w:rPr>
                          </m:ctrlPr>
                        </m:sSubPr>
                        <m:e>
                          <m:r>
                            <w:rPr>
                              <w:rFonts w:ascii="Cambria Math" w:hAnsi="Cambria Math"/>
                            </w:rPr>
                            <m:t>I</m:t>
                          </m:r>
                        </m:e>
                        <m:sub>
                          <m:r>
                            <w:rPr>
                              <w:rFonts w:ascii="Cambria Math" w:hAnsi="Cambria Math"/>
                            </w:rPr>
                            <m:t>S</m:t>
                          </m:r>
                        </m:sub>
                      </m:sSub>
                    </m:den>
                  </m:f>
                </m:e>
              </m:d>
            </m:e>
          </m:func>
        </m:oMath>
      </m:oMathPara>
    </w:p>
    <w:p w14:paraId="73CC52A8" w14:textId="7C070E94" w:rsidR="00BF2730" w:rsidRDefault="00BF2730" w:rsidP="00D14F2B">
      <w:pPr>
        <w:rPr>
          <w:rFonts w:eastAsiaTheme="minorEastAsia"/>
        </w:rPr>
      </w:pPr>
      <w:r>
        <w:rPr>
          <w:rFonts w:eastAsiaTheme="minorEastAsia"/>
        </w:rPr>
        <w:t xml:space="preserve">Da hier mit der Differenz zwischen </w:t>
      </w:r>
      <m:oMath>
        <m:sSub>
          <m:sSubPr>
            <m:ctrlPr>
              <w:rPr>
                <w:rFonts w:ascii="Cambria Math" w:eastAsiaTheme="minorEastAsia" w:hAnsi="Cambria Math"/>
                <w:i/>
              </w:rPr>
            </m:ctrlPr>
          </m:sSubPr>
          <m:e>
            <m:r>
              <w:rPr>
                <w:rFonts w:ascii="Cambria Math" w:eastAsiaTheme="minorEastAsia" w:hAnsi="Cambria Math"/>
              </w:rPr>
              <m:t>U</m:t>
            </m:r>
          </m:e>
          <m:sub>
            <m:r>
              <w:rPr>
                <w:rFonts w:ascii="Cambria Math" w:eastAsiaTheme="minorEastAsia" w:hAnsi="Cambria Math"/>
              </w:rPr>
              <m:t>BE</m:t>
            </m:r>
          </m:sub>
        </m:sSub>
      </m:oMath>
      <w:r>
        <w:rPr>
          <w:rFonts w:eastAsiaTheme="minorEastAsia"/>
        </w:rPr>
        <w:t xml:space="preserve"> der beiden Transistoren gearbeitet wird kann diese wie folgt umgeschrieben werden, da an beiden die gleiche </w:t>
      </w:r>
      <m:oMath>
        <m:sSub>
          <m:sSubPr>
            <m:ctrlPr>
              <w:rPr>
                <w:rFonts w:ascii="Cambria Math" w:eastAsiaTheme="minorEastAsia" w:hAnsi="Cambria Math"/>
                <w:i/>
              </w:rPr>
            </m:ctrlPr>
          </m:sSubPr>
          <m:e>
            <m:r>
              <w:rPr>
                <w:rFonts w:ascii="Cambria Math" w:eastAsiaTheme="minorEastAsia" w:hAnsi="Cambria Math"/>
              </w:rPr>
              <m:t>U</m:t>
            </m:r>
          </m:e>
          <m:sub>
            <m:r>
              <w:rPr>
                <w:rFonts w:ascii="Cambria Math" w:eastAsiaTheme="minorEastAsia" w:hAnsi="Cambria Math"/>
              </w:rPr>
              <m:t>E</m:t>
            </m:r>
          </m:sub>
        </m:sSub>
      </m:oMath>
      <w:r>
        <w:rPr>
          <w:rFonts w:eastAsiaTheme="minorEastAsia"/>
        </w:rPr>
        <w:t xml:space="preserve"> anliegt:</w:t>
      </w:r>
    </w:p>
    <w:p w14:paraId="66027994" w14:textId="72759E8C" w:rsidR="00BF2730" w:rsidRPr="00BF2730" w:rsidRDefault="00BF2730" w:rsidP="00D14F2B">
      <w:pPr>
        <w:rPr>
          <w:rFonts w:eastAsiaTheme="minorEastAsia"/>
        </w:rPr>
      </w:pPr>
      <m:oMathPara>
        <m:oMath>
          <m:r>
            <m:rPr>
              <m:sty m:val="p"/>
            </m:rPr>
            <w:rPr>
              <w:rFonts w:ascii="Cambria Math" w:hAnsi="Cambria Math"/>
            </w:rPr>
            <m:t>Δ</m:t>
          </m:r>
          <m:sSub>
            <m:sSubPr>
              <m:ctrlPr>
                <w:rPr>
                  <w:rFonts w:ascii="Cambria Math" w:hAnsi="Cambria Math"/>
                  <w:i/>
                </w:rPr>
              </m:ctrlPr>
            </m:sSubPr>
            <m:e>
              <m:r>
                <w:rPr>
                  <w:rFonts w:ascii="Cambria Math" w:hAnsi="Cambria Math"/>
                </w:rPr>
                <m:t>U</m:t>
              </m:r>
            </m:e>
            <m:sub>
              <m:r>
                <w:rPr>
                  <w:rFonts w:ascii="Cambria Math" w:hAnsi="Cambria Math"/>
                </w:rPr>
                <m:t>BE</m:t>
              </m:r>
            </m:sub>
          </m:sSub>
          <m:r>
            <w:rPr>
              <w:rFonts w:ascii="Cambria Math" w:hAnsi="Cambria Math"/>
            </w:rPr>
            <m:t>=</m:t>
          </m:r>
          <m:sSub>
            <m:sSubPr>
              <m:ctrlPr>
                <w:rPr>
                  <w:rFonts w:ascii="Cambria Math" w:hAnsi="Cambria Math"/>
                  <w:i/>
                </w:rPr>
              </m:ctrlPr>
            </m:sSubPr>
            <m:e>
              <m:r>
                <w:rPr>
                  <w:rFonts w:ascii="Cambria Math" w:hAnsi="Cambria Math"/>
                </w:rPr>
                <m:t>U</m:t>
              </m:r>
            </m:e>
            <m:sub>
              <m:r>
                <w:rPr>
                  <w:rFonts w:ascii="Cambria Math" w:hAnsi="Cambria Math"/>
                </w:rPr>
                <m:t>B</m:t>
              </m:r>
              <m:sSub>
                <m:sSubPr>
                  <m:ctrlPr>
                    <w:rPr>
                      <w:rFonts w:ascii="Cambria Math" w:hAnsi="Cambria Math"/>
                      <w:i/>
                    </w:rPr>
                  </m:ctrlPr>
                </m:sSubPr>
                <m:e>
                  <m:r>
                    <w:rPr>
                      <w:rFonts w:ascii="Cambria Math" w:hAnsi="Cambria Math"/>
                    </w:rPr>
                    <m:t>E</m:t>
                  </m:r>
                </m:e>
                <m:sub>
                  <m:r>
                    <w:rPr>
                      <w:rFonts w:ascii="Cambria Math" w:hAnsi="Cambria Math"/>
                    </w:rPr>
                    <m:t>2</m:t>
                  </m:r>
                </m:sub>
              </m:sSub>
            </m:sub>
          </m:sSub>
          <m:r>
            <w:rPr>
              <w:rFonts w:ascii="Cambria Math" w:hAnsi="Cambria Math"/>
            </w:rPr>
            <m:t>-</m:t>
          </m:r>
          <m:sSub>
            <m:sSubPr>
              <m:ctrlPr>
                <w:rPr>
                  <w:rFonts w:ascii="Cambria Math" w:hAnsi="Cambria Math"/>
                  <w:i/>
                </w:rPr>
              </m:ctrlPr>
            </m:sSubPr>
            <m:e>
              <m:r>
                <w:rPr>
                  <w:rFonts w:ascii="Cambria Math" w:hAnsi="Cambria Math"/>
                </w:rPr>
                <m:t>U</m:t>
              </m:r>
            </m:e>
            <m:sub>
              <m:r>
                <w:rPr>
                  <w:rFonts w:ascii="Cambria Math" w:hAnsi="Cambria Math"/>
                </w:rPr>
                <m:t>B</m:t>
              </m:r>
              <m:sSub>
                <m:sSubPr>
                  <m:ctrlPr>
                    <w:rPr>
                      <w:rFonts w:ascii="Cambria Math" w:hAnsi="Cambria Math"/>
                      <w:i/>
                    </w:rPr>
                  </m:ctrlPr>
                </m:sSubPr>
                <m:e>
                  <m:r>
                    <w:rPr>
                      <w:rFonts w:ascii="Cambria Math" w:hAnsi="Cambria Math"/>
                    </w:rPr>
                    <m:t>E</m:t>
                  </m:r>
                </m:e>
                <m:sub>
                  <m:r>
                    <w:rPr>
                      <w:rFonts w:ascii="Cambria Math" w:hAnsi="Cambria Math"/>
                    </w:rPr>
                    <m:t>1</m:t>
                  </m:r>
                </m:sub>
              </m:sSub>
            </m:sub>
          </m:sSub>
          <m:r>
            <w:rPr>
              <w:rFonts w:ascii="Cambria Math" w:hAnsi="Cambria Math"/>
            </w:rPr>
            <w:br/>
          </m:r>
        </m:oMath>
        <m:oMath>
          <m:r>
            <m:rPr>
              <m:sty m:val="p"/>
            </m:rPr>
            <w:rPr>
              <w:rFonts w:ascii="Cambria Math" w:hAnsi="Cambria Math"/>
            </w:rPr>
            <m:t>Δ</m:t>
          </m:r>
          <m:sSub>
            <m:sSubPr>
              <m:ctrlPr>
                <w:rPr>
                  <w:rFonts w:ascii="Cambria Math" w:hAnsi="Cambria Math"/>
                  <w:i/>
                </w:rPr>
              </m:ctrlPr>
            </m:sSubPr>
            <m:e>
              <m:r>
                <w:rPr>
                  <w:rFonts w:ascii="Cambria Math" w:hAnsi="Cambria Math"/>
                </w:rPr>
                <m:t>U</m:t>
              </m:r>
            </m:e>
            <m:sub>
              <m:r>
                <w:rPr>
                  <w:rFonts w:ascii="Cambria Math" w:hAnsi="Cambria Math"/>
                </w:rPr>
                <m:t>BE</m:t>
              </m:r>
            </m:sub>
          </m:sSub>
          <m:r>
            <w:rPr>
              <w:rFonts w:ascii="Cambria Math" w:hAnsi="Cambria Math"/>
            </w:rPr>
            <m:t>=</m:t>
          </m:r>
          <m:d>
            <m:dPr>
              <m:ctrlPr>
                <w:rPr>
                  <w:rFonts w:ascii="Cambria Math" w:hAnsi="Cambria Math"/>
                  <w:i/>
                </w:rPr>
              </m:ctrlPr>
            </m:dPr>
            <m:e>
              <m:sSub>
                <m:sSubPr>
                  <m:ctrlPr>
                    <w:rPr>
                      <w:rFonts w:ascii="Cambria Math" w:hAnsi="Cambria Math"/>
                      <w:i/>
                    </w:rPr>
                  </m:ctrlPr>
                </m:sSubPr>
                <m:e>
                  <m:r>
                    <w:rPr>
                      <w:rFonts w:ascii="Cambria Math" w:hAnsi="Cambria Math"/>
                    </w:rPr>
                    <m:t>U</m:t>
                  </m:r>
                </m:e>
                <m:sub>
                  <m:sSub>
                    <m:sSubPr>
                      <m:ctrlPr>
                        <w:rPr>
                          <w:rFonts w:ascii="Cambria Math" w:hAnsi="Cambria Math"/>
                          <w:i/>
                        </w:rPr>
                      </m:ctrlPr>
                    </m:sSubPr>
                    <m:e>
                      <m:r>
                        <w:rPr>
                          <w:rFonts w:ascii="Cambria Math" w:hAnsi="Cambria Math"/>
                        </w:rPr>
                        <m:t>B</m:t>
                      </m:r>
                    </m:e>
                    <m:sub>
                      <m:r>
                        <w:rPr>
                          <w:rFonts w:ascii="Cambria Math" w:hAnsi="Cambria Math"/>
                        </w:rPr>
                        <m:t>2</m:t>
                      </m:r>
                    </m:sub>
                  </m:sSub>
                </m:sub>
              </m:sSub>
              <m:r>
                <w:rPr>
                  <w:rFonts w:ascii="Cambria Math" w:hAnsi="Cambria Math"/>
                </w:rPr>
                <m:t>-</m:t>
              </m:r>
              <m:sSub>
                <m:sSubPr>
                  <m:ctrlPr>
                    <w:rPr>
                      <w:rFonts w:ascii="Cambria Math" w:hAnsi="Cambria Math"/>
                      <w:i/>
                    </w:rPr>
                  </m:ctrlPr>
                </m:sSubPr>
                <m:e>
                  <m:r>
                    <w:rPr>
                      <w:rFonts w:ascii="Cambria Math" w:hAnsi="Cambria Math"/>
                    </w:rPr>
                    <m:t>U</m:t>
                  </m:r>
                </m:e>
                <m:sub>
                  <m:r>
                    <w:rPr>
                      <w:rFonts w:ascii="Cambria Math" w:hAnsi="Cambria Math"/>
                    </w:rPr>
                    <m:t>E</m:t>
                  </m:r>
                </m:sub>
              </m:sSub>
            </m:e>
          </m:d>
          <m:r>
            <w:rPr>
              <w:rFonts w:ascii="Cambria Math" w:hAnsi="Cambria Math"/>
            </w:rPr>
            <m:t>-</m:t>
          </m:r>
          <m:d>
            <m:dPr>
              <m:ctrlPr>
                <w:rPr>
                  <w:rFonts w:ascii="Cambria Math" w:hAnsi="Cambria Math"/>
                  <w:i/>
                </w:rPr>
              </m:ctrlPr>
            </m:dPr>
            <m:e>
              <m:sSub>
                <m:sSubPr>
                  <m:ctrlPr>
                    <w:rPr>
                      <w:rFonts w:ascii="Cambria Math" w:hAnsi="Cambria Math"/>
                      <w:i/>
                    </w:rPr>
                  </m:ctrlPr>
                </m:sSubPr>
                <m:e>
                  <m:r>
                    <w:rPr>
                      <w:rFonts w:ascii="Cambria Math" w:hAnsi="Cambria Math"/>
                    </w:rPr>
                    <m:t>U</m:t>
                  </m:r>
                </m:e>
                <m:sub>
                  <m:sSub>
                    <m:sSubPr>
                      <m:ctrlPr>
                        <w:rPr>
                          <w:rFonts w:ascii="Cambria Math" w:hAnsi="Cambria Math"/>
                          <w:i/>
                        </w:rPr>
                      </m:ctrlPr>
                    </m:sSubPr>
                    <m:e>
                      <m:r>
                        <w:rPr>
                          <w:rFonts w:ascii="Cambria Math" w:hAnsi="Cambria Math"/>
                        </w:rPr>
                        <m:t>B</m:t>
                      </m:r>
                    </m:e>
                    <m:sub>
                      <m:r>
                        <w:rPr>
                          <w:rFonts w:ascii="Cambria Math" w:hAnsi="Cambria Math"/>
                        </w:rPr>
                        <m:t>1</m:t>
                      </m:r>
                    </m:sub>
                  </m:sSub>
                </m:sub>
              </m:sSub>
              <m:r>
                <w:rPr>
                  <w:rFonts w:ascii="Cambria Math" w:hAnsi="Cambria Math"/>
                </w:rPr>
                <m:t>-</m:t>
              </m:r>
              <m:sSub>
                <m:sSubPr>
                  <m:ctrlPr>
                    <w:rPr>
                      <w:rFonts w:ascii="Cambria Math" w:hAnsi="Cambria Math"/>
                      <w:i/>
                    </w:rPr>
                  </m:ctrlPr>
                </m:sSubPr>
                <m:e>
                  <m:r>
                    <w:rPr>
                      <w:rFonts w:ascii="Cambria Math" w:hAnsi="Cambria Math"/>
                    </w:rPr>
                    <m:t>U</m:t>
                  </m:r>
                </m:e>
                <m:sub>
                  <m:r>
                    <w:rPr>
                      <w:rFonts w:ascii="Cambria Math" w:hAnsi="Cambria Math"/>
                    </w:rPr>
                    <m:t>E</m:t>
                  </m:r>
                </m:sub>
              </m:sSub>
            </m:e>
          </m:d>
          <m:r>
            <w:rPr>
              <w:rFonts w:ascii="Cambria Math" w:hAnsi="Cambria Math"/>
            </w:rPr>
            <w:br/>
          </m:r>
        </m:oMath>
        <m:oMath>
          <m:r>
            <m:rPr>
              <m:sty m:val="p"/>
            </m:rPr>
            <w:rPr>
              <w:rFonts w:ascii="Cambria Math" w:hAnsi="Cambria Math"/>
            </w:rPr>
            <m:t>Δ</m:t>
          </m:r>
          <m:sSub>
            <m:sSubPr>
              <m:ctrlPr>
                <w:rPr>
                  <w:rFonts w:ascii="Cambria Math" w:hAnsi="Cambria Math"/>
                  <w:i/>
                </w:rPr>
              </m:ctrlPr>
            </m:sSubPr>
            <m:e>
              <m:r>
                <w:rPr>
                  <w:rFonts w:ascii="Cambria Math" w:hAnsi="Cambria Math"/>
                </w:rPr>
                <m:t>U</m:t>
              </m:r>
            </m:e>
            <m:sub>
              <m:r>
                <w:rPr>
                  <w:rFonts w:ascii="Cambria Math" w:hAnsi="Cambria Math"/>
                </w:rPr>
                <m:t>BE</m:t>
              </m:r>
            </m:sub>
          </m:sSub>
          <m:r>
            <w:rPr>
              <w:rFonts w:ascii="Cambria Math" w:hAnsi="Cambria Math"/>
            </w:rPr>
            <m:t>=</m:t>
          </m:r>
          <m:sSub>
            <m:sSubPr>
              <m:ctrlPr>
                <w:rPr>
                  <w:rFonts w:ascii="Cambria Math" w:hAnsi="Cambria Math"/>
                  <w:i/>
                </w:rPr>
              </m:ctrlPr>
            </m:sSubPr>
            <m:e>
              <m:r>
                <w:rPr>
                  <w:rFonts w:ascii="Cambria Math" w:hAnsi="Cambria Math"/>
                </w:rPr>
                <m:t>U</m:t>
              </m:r>
            </m:e>
            <m:sub>
              <m:sSub>
                <m:sSubPr>
                  <m:ctrlPr>
                    <w:rPr>
                      <w:rFonts w:ascii="Cambria Math" w:hAnsi="Cambria Math"/>
                      <w:i/>
                    </w:rPr>
                  </m:ctrlPr>
                </m:sSubPr>
                <m:e>
                  <m:r>
                    <w:rPr>
                      <w:rFonts w:ascii="Cambria Math" w:hAnsi="Cambria Math"/>
                    </w:rPr>
                    <m:t>B</m:t>
                  </m:r>
                </m:e>
                <m:sub>
                  <m:r>
                    <w:rPr>
                      <w:rFonts w:ascii="Cambria Math" w:hAnsi="Cambria Math"/>
                    </w:rPr>
                    <m:t>2</m:t>
                  </m:r>
                </m:sub>
              </m:sSub>
            </m:sub>
          </m:sSub>
          <m:r>
            <w:rPr>
              <w:rFonts w:ascii="Cambria Math" w:hAnsi="Cambria Math"/>
            </w:rPr>
            <m:t>-</m:t>
          </m:r>
          <m:sSub>
            <m:sSubPr>
              <m:ctrlPr>
                <w:rPr>
                  <w:rFonts w:ascii="Cambria Math" w:hAnsi="Cambria Math"/>
                  <w:i/>
                </w:rPr>
              </m:ctrlPr>
            </m:sSubPr>
            <m:e>
              <m:r>
                <w:rPr>
                  <w:rFonts w:ascii="Cambria Math" w:hAnsi="Cambria Math"/>
                </w:rPr>
                <m:t>U</m:t>
              </m:r>
            </m:e>
            <m:sub>
              <m:sSub>
                <m:sSubPr>
                  <m:ctrlPr>
                    <w:rPr>
                      <w:rFonts w:ascii="Cambria Math" w:hAnsi="Cambria Math"/>
                      <w:i/>
                    </w:rPr>
                  </m:ctrlPr>
                </m:sSubPr>
                <m:e>
                  <m:r>
                    <w:rPr>
                      <w:rFonts w:ascii="Cambria Math" w:hAnsi="Cambria Math"/>
                    </w:rPr>
                    <m:t>B</m:t>
                  </m:r>
                </m:e>
                <m:sub>
                  <m:r>
                    <w:rPr>
                      <w:rFonts w:ascii="Cambria Math" w:hAnsi="Cambria Math"/>
                    </w:rPr>
                    <m:t>1</m:t>
                  </m:r>
                </m:sub>
              </m:sSub>
            </m:sub>
          </m:sSub>
        </m:oMath>
      </m:oMathPara>
    </w:p>
    <w:p w14:paraId="77D1E6B9" w14:textId="61211641" w:rsidR="00BF2730" w:rsidRDefault="00BF2730" w:rsidP="00D14F2B">
      <w:pPr>
        <w:rPr>
          <w:rFonts w:eastAsiaTheme="minorEastAsia"/>
        </w:rPr>
      </w:pPr>
      <w:r>
        <w:rPr>
          <w:rFonts w:eastAsiaTheme="minorEastAsia"/>
        </w:rPr>
        <w:t>Die Differenz kann auch mit der Ebers-Moll-Gleichung ausgedrückt werden:</w:t>
      </w:r>
    </w:p>
    <w:p w14:paraId="68582672" w14:textId="4B2F8068" w:rsidR="00BF2730" w:rsidRPr="000E1BF8" w:rsidRDefault="000E1BF8" w:rsidP="00D14F2B">
      <w:pPr>
        <w:rPr>
          <w:rFonts w:eastAsiaTheme="minorEastAsia"/>
        </w:rPr>
      </w:pPr>
      <m:oMathPara>
        <m:oMath>
          <m:r>
            <m:rPr>
              <m:sty m:val="p"/>
            </m:rPr>
            <w:rPr>
              <w:rFonts w:ascii="Cambria Math" w:hAnsi="Cambria Math"/>
            </w:rPr>
            <m:t>Δ</m:t>
          </m:r>
          <m:sSub>
            <m:sSubPr>
              <m:ctrlPr>
                <w:rPr>
                  <w:rFonts w:ascii="Cambria Math" w:hAnsi="Cambria Math"/>
                  <w:i/>
                </w:rPr>
              </m:ctrlPr>
            </m:sSubPr>
            <m:e>
              <m:r>
                <w:rPr>
                  <w:rFonts w:ascii="Cambria Math" w:hAnsi="Cambria Math"/>
                </w:rPr>
                <m:t>U</m:t>
              </m:r>
            </m:e>
            <m:sub>
              <m:r>
                <w:rPr>
                  <w:rFonts w:ascii="Cambria Math" w:hAnsi="Cambria Math"/>
                </w:rPr>
                <m:t>BE</m:t>
              </m:r>
            </m:sub>
          </m:sSub>
          <m:r>
            <w:rPr>
              <w:rFonts w:ascii="Cambria Math" w:hAnsi="Cambria Math"/>
            </w:rPr>
            <m:t>=</m:t>
          </m:r>
          <m:sSub>
            <m:sSubPr>
              <m:ctrlPr>
                <w:rPr>
                  <w:rFonts w:ascii="Cambria Math" w:hAnsi="Cambria Math"/>
                  <w:i/>
                </w:rPr>
              </m:ctrlPr>
            </m:sSubPr>
            <m:e>
              <m:r>
                <w:rPr>
                  <w:rFonts w:ascii="Cambria Math" w:hAnsi="Cambria Math"/>
                </w:rPr>
                <m:t>U</m:t>
              </m:r>
            </m:e>
            <m:sub>
              <m:r>
                <w:rPr>
                  <w:rFonts w:ascii="Cambria Math" w:hAnsi="Cambria Math"/>
                </w:rPr>
                <m:t>T</m:t>
              </m:r>
            </m:sub>
          </m:sSub>
          <m:r>
            <w:rPr>
              <w:rFonts w:ascii="Cambria Math" w:hAnsi="Cambria Math"/>
            </w:rPr>
            <m:t>*</m:t>
          </m:r>
          <m:func>
            <m:funcPr>
              <m:ctrlPr>
                <w:rPr>
                  <w:rFonts w:ascii="Cambria Math" w:hAnsi="Cambria Math"/>
                  <w:i/>
                </w:rPr>
              </m:ctrlPr>
            </m:funcPr>
            <m:fName>
              <m:r>
                <m:rPr>
                  <m:sty m:val="p"/>
                </m:rPr>
                <w:rPr>
                  <w:rFonts w:ascii="Cambria Math" w:hAnsi="Cambria Math"/>
                </w:rPr>
                <m:t>ln</m:t>
              </m:r>
            </m:fName>
            <m:e>
              <m:d>
                <m:dPr>
                  <m:ctrlPr>
                    <w:rPr>
                      <w:rFonts w:ascii="Cambria Math" w:hAnsi="Cambria Math"/>
                      <w:i/>
                    </w:rPr>
                  </m:ctrlPr>
                </m:dPr>
                <m:e>
                  <m:f>
                    <m:fPr>
                      <m:ctrlPr>
                        <w:rPr>
                          <w:rFonts w:ascii="Cambria Math" w:hAnsi="Cambria Math"/>
                          <w:i/>
                        </w:rPr>
                      </m:ctrlPr>
                    </m:fPr>
                    <m:num>
                      <m:sSub>
                        <m:sSubPr>
                          <m:ctrlPr>
                            <w:rPr>
                              <w:rFonts w:ascii="Cambria Math" w:hAnsi="Cambria Math"/>
                              <w:i/>
                            </w:rPr>
                          </m:ctrlPr>
                        </m:sSubPr>
                        <m:e>
                          <m:r>
                            <w:rPr>
                              <w:rFonts w:ascii="Cambria Math" w:hAnsi="Cambria Math"/>
                            </w:rPr>
                            <m:t>I</m:t>
                          </m:r>
                        </m:e>
                        <m:sub>
                          <m:sSub>
                            <m:sSubPr>
                              <m:ctrlPr>
                                <w:rPr>
                                  <w:rFonts w:ascii="Cambria Math" w:hAnsi="Cambria Math"/>
                                  <w:i/>
                                </w:rPr>
                              </m:ctrlPr>
                            </m:sSubPr>
                            <m:e>
                              <m:r>
                                <w:rPr>
                                  <w:rFonts w:ascii="Cambria Math" w:hAnsi="Cambria Math"/>
                                </w:rPr>
                                <m:t>C</m:t>
                              </m:r>
                            </m:e>
                            <m:sub>
                              <m:r>
                                <w:rPr>
                                  <w:rFonts w:ascii="Cambria Math" w:hAnsi="Cambria Math"/>
                                </w:rPr>
                                <m:t>2</m:t>
                              </m:r>
                            </m:sub>
                          </m:sSub>
                        </m:sub>
                      </m:sSub>
                    </m:num>
                    <m:den>
                      <m:sSub>
                        <m:sSubPr>
                          <m:ctrlPr>
                            <w:rPr>
                              <w:rFonts w:ascii="Cambria Math" w:hAnsi="Cambria Math"/>
                              <w:i/>
                            </w:rPr>
                          </m:ctrlPr>
                        </m:sSubPr>
                        <m:e>
                          <m:r>
                            <w:rPr>
                              <w:rFonts w:ascii="Cambria Math" w:hAnsi="Cambria Math"/>
                            </w:rPr>
                            <m:t>I</m:t>
                          </m:r>
                        </m:e>
                        <m:sub>
                          <m:r>
                            <w:rPr>
                              <w:rFonts w:ascii="Cambria Math" w:hAnsi="Cambria Math"/>
                            </w:rPr>
                            <m:t>S</m:t>
                          </m:r>
                        </m:sub>
                      </m:sSub>
                    </m:den>
                  </m:f>
                </m:e>
              </m:d>
            </m:e>
          </m:func>
          <m:r>
            <w:rPr>
              <w:rFonts w:ascii="Cambria Math" w:hAnsi="Cambria Math"/>
            </w:rPr>
            <m:t>-</m:t>
          </m:r>
          <m:sSub>
            <m:sSubPr>
              <m:ctrlPr>
                <w:rPr>
                  <w:rFonts w:ascii="Cambria Math" w:hAnsi="Cambria Math"/>
                  <w:i/>
                </w:rPr>
              </m:ctrlPr>
            </m:sSubPr>
            <m:e>
              <m:r>
                <w:rPr>
                  <w:rFonts w:ascii="Cambria Math" w:hAnsi="Cambria Math"/>
                </w:rPr>
                <m:t>U</m:t>
              </m:r>
            </m:e>
            <m:sub>
              <m:r>
                <w:rPr>
                  <w:rFonts w:ascii="Cambria Math" w:hAnsi="Cambria Math"/>
                </w:rPr>
                <m:t>T</m:t>
              </m:r>
            </m:sub>
          </m:sSub>
          <m:r>
            <w:rPr>
              <w:rFonts w:ascii="Cambria Math" w:hAnsi="Cambria Math"/>
            </w:rPr>
            <m:t>*</m:t>
          </m:r>
          <m:func>
            <m:funcPr>
              <m:ctrlPr>
                <w:rPr>
                  <w:rFonts w:ascii="Cambria Math" w:hAnsi="Cambria Math"/>
                  <w:i/>
                </w:rPr>
              </m:ctrlPr>
            </m:funcPr>
            <m:fName>
              <m:r>
                <m:rPr>
                  <m:sty m:val="p"/>
                </m:rPr>
                <w:rPr>
                  <w:rFonts w:ascii="Cambria Math" w:hAnsi="Cambria Math"/>
                </w:rPr>
                <m:t>ln</m:t>
              </m:r>
            </m:fName>
            <m:e>
              <m:d>
                <m:dPr>
                  <m:ctrlPr>
                    <w:rPr>
                      <w:rFonts w:ascii="Cambria Math" w:hAnsi="Cambria Math"/>
                      <w:i/>
                    </w:rPr>
                  </m:ctrlPr>
                </m:dPr>
                <m:e>
                  <m:f>
                    <m:fPr>
                      <m:ctrlPr>
                        <w:rPr>
                          <w:rFonts w:ascii="Cambria Math" w:hAnsi="Cambria Math"/>
                          <w:i/>
                        </w:rPr>
                      </m:ctrlPr>
                    </m:fPr>
                    <m:num>
                      <m:sSub>
                        <m:sSubPr>
                          <m:ctrlPr>
                            <w:rPr>
                              <w:rFonts w:ascii="Cambria Math" w:hAnsi="Cambria Math"/>
                              <w:i/>
                            </w:rPr>
                          </m:ctrlPr>
                        </m:sSubPr>
                        <m:e>
                          <m:r>
                            <w:rPr>
                              <w:rFonts w:ascii="Cambria Math" w:hAnsi="Cambria Math"/>
                            </w:rPr>
                            <m:t>I</m:t>
                          </m:r>
                        </m:e>
                        <m:sub>
                          <m:sSub>
                            <m:sSubPr>
                              <m:ctrlPr>
                                <w:rPr>
                                  <w:rFonts w:ascii="Cambria Math" w:hAnsi="Cambria Math"/>
                                  <w:i/>
                                </w:rPr>
                              </m:ctrlPr>
                            </m:sSubPr>
                            <m:e>
                              <m:r>
                                <w:rPr>
                                  <w:rFonts w:ascii="Cambria Math" w:hAnsi="Cambria Math"/>
                                </w:rPr>
                                <m:t>C</m:t>
                              </m:r>
                            </m:e>
                            <m:sub>
                              <m:r>
                                <w:rPr>
                                  <w:rFonts w:ascii="Cambria Math" w:hAnsi="Cambria Math"/>
                                </w:rPr>
                                <m:t>1</m:t>
                              </m:r>
                            </m:sub>
                          </m:sSub>
                        </m:sub>
                      </m:sSub>
                    </m:num>
                    <m:den>
                      <m:sSub>
                        <m:sSubPr>
                          <m:ctrlPr>
                            <w:rPr>
                              <w:rFonts w:ascii="Cambria Math" w:hAnsi="Cambria Math"/>
                              <w:i/>
                            </w:rPr>
                          </m:ctrlPr>
                        </m:sSubPr>
                        <m:e>
                          <m:r>
                            <w:rPr>
                              <w:rFonts w:ascii="Cambria Math" w:hAnsi="Cambria Math"/>
                            </w:rPr>
                            <m:t>I</m:t>
                          </m:r>
                        </m:e>
                        <m:sub>
                          <m:r>
                            <w:rPr>
                              <w:rFonts w:ascii="Cambria Math" w:hAnsi="Cambria Math"/>
                            </w:rPr>
                            <m:t>S</m:t>
                          </m:r>
                        </m:sub>
                      </m:sSub>
                    </m:den>
                  </m:f>
                </m:e>
              </m:d>
            </m:e>
          </m:func>
          <m:r>
            <w:rPr>
              <w:rFonts w:ascii="Cambria Math" w:hAnsi="Cambria Math"/>
            </w:rPr>
            <w:br/>
          </m:r>
        </m:oMath>
        <m:oMath>
          <m:r>
            <m:rPr>
              <m:sty m:val="p"/>
            </m:rPr>
            <w:rPr>
              <w:rFonts w:ascii="Cambria Math" w:hAnsi="Cambria Math"/>
            </w:rPr>
            <m:t>Δ</m:t>
          </m:r>
          <m:sSub>
            <m:sSubPr>
              <m:ctrlPr>
                <w:rPr>
                  <w:rFonts w:ascii="Cambria Math" w:hAnsi="Cambria Math"/>
                  <w:i/>
                </w:rPr>
              </m:ctrlPr>
            </m:sSubPr>
            <m:e>
              <m:r>
                <w:rPr>
                  <w:rFonts w:ascii="Cambria Math" w:hAnsi="Cambria Math"/>
                </w:rPr>
                <m:t>U</m:t>
              </m:r>
            </m:e>
            <m:sub>
              <m:r>
                <w:rPr>
                  <w:rFonts w:ascii="Cambria Math" w:hAnsi="Cambria Math"/>
                </w:rPr>
                <m:t>BE</m:t>
              </m:r>
            </m:sub>
          </m:sSub>
          <m:r>
            <w:rPr>
              <w:rFonts w:ascii="Cambria Math" w:hAnsi="Cambria Math"/>
            </w:rPr>
            <m:t>=</m:t>
          </m:r>
          <m:sSub>
            <m:sSubPr>
              <m:ctrlPr>
                <w:rPr>
                  <w:rFonts w:ascii="Cambria Math" w:hAnsi="Cambria Math"/>
                  <w:i/>
                </w:rPr>
              </m:ctrlPr>
            </m:sSubPr>
            <m:e>
              <m:r>
                <w:rPr>
                  <w:rFonts w:ascii="Cambria Math" w:hAnsi="Cambria Math"/>
                </w:rPr>
                <m:t>U</m:t>
              </m:r>
            </m:e>
            <m:sub>
              <m:r>
                <w:rPr>
                  <w:rFonts w:ascii="Cambria Math" w:hAnsi="Cambria Math"/>
                </w:rPr>
                <m:t>T</m:t>
              </m:r>
            </m:sub>
          </m:sSub>
          <m:d>
            <m:dPr>
              <m:ctrlPr>
                <w:rPr>
                  <w:rFonts w:ascii="Cambria Math" w:hAnsi="Cambria Math"/>
                  <w:i/>
                </w:rPr>
              </m:ctrlPr>
            </m:dPr>
            <m:e>
              <m:func>
                <m:funcPr>
                  <m:ctrlPr>
                    <w:rPr>
                      <w:rFonts w:ascii="Cambria Math" w:hAnsi="Cambria Math"/>
                      <w:i/>
                    </w:rPr>
                  </m:ctrlPr>
                </m:funcPr>
                <m:fName>
                  <m:r>
                    <m:rPr>
                      <m:sty m:val="p"/>
                    </m:rPr>
                    <w:rPr>
                      <w:rFonts w:ascii="Cambria Math" w:hAnsi="Cambria Math"/>
                    </w:rPr>
                    <m:t>ln</m:t>
                  </m:r>
                </m:fName>
                <m:e>
                  <m:d>
                    <m:dPr>
                      <m:ctrlPr>
                        <w:rPr>
                          <w:rFonts w:ascii="Cambria Math" w:hAnsi="Cambria Math"/>
                          <w:i/>
                        </w:rPr>
                      </m:ctrlPr>
                    </m:dPr>
                    <m:e>
                      <m:f>
                        <m:fPr>
                          <m:ctrlPr>
                            <w:rPr>
                              <w:rFonts w:ascii="Cambria Math" w:hAnsi="Cambria Math"/>
                              <w:i/>
                            </w:rPr>
                          </m:ctrlPr>
                        </m:fPr>
                        <m:num>
                          <m:sSub>
                            <m:sSubPr>
                              <m:ctrlPr>
                                <w:rPr>
                                  <w:rFonts w:ascii="Cambria Math" w:hAnsi="Cambria Math"/>
                                  <w:i/>
                                </w:rPr>
                              </m:ctrlPr>
                            </m:sSubPr>
                            <m:e>
                              <m:r>
                                <w:rPr>
                                  <w:rFonts w:ascii="Cambria Math" w:hAnsi="Cambria Math"/>
                                </w:rPr>
                                <m:t>I</m:t>
                              </m:r>
                            </m:e>
                            <m:sub>
                              <m:sSub>
                                <m:sSubPr>
                                  <m:ctrlPr>
                                    <w:rPr>
                                      <w:rFonts w:ascii="Cambria Math" w:hAnsi="Cambria Math"/>
                                      <w:i/>
                                    </w:rPr>
                                  </m:ctrlPr>
                                </m:sSubPr>
                                <m:e>
                                  <m:r>
                                    <w:rPr>
                                      <w:rFonts w:ascii="Cambria Math" w:hAnsi="Cambria Math"/>
                                    </w:rPr>
                                    <m:t>C</m:t>
                                  </m:r>
                                </m:e>
                                <m:sub>
                                  <m:r>
                                    <w:rPr>
                                      <w:rFonts w:ascii="Cambria Math" w:hAnsi="Cambria Math"/>
                                    </w:rPr>
                                    <m:t>2</m:t>
                                  </m:r>
                                </m:sub>
                              </m:sSub>
                            </m:sub>
                          </m:sSub>
                        </m:num>
                        <m:den>
                          <m:sSub>
                            <m:sSubPr>
                              <m:ctrlPr>
                                <w:rPr>
                                  <w:rFonts w:ascii="Cambria Math" w:hAnsi="Cambria Math"/>
                                  <w:i/>
                                </w:rPr>
                              </m:ctrlPr>
                            </m:sSubPr>
                            <m:e>
                              <m:r>
                                <w:rPr>
                                  <w:rFonts w:ascii="Cambria Math" w:hAnsi="Cambria Math"/>
                                </w:rPr>
                                <m:t>I</m:t>
                              </m:r>
                            </m:e>
                            <m:sub>
                              <m:r>
                                <w:rPr>
                                  <w:rFonts w:ascii="Cambria Math" w:hAnsi="Cambria Math"/>
                                </w:rPr>
                                <m:t>S</m:t>
                              </m:r>
                            </m:sub>
                          </m:sSub>
                        </m:den>
                      </m:f>
                    </m:e>
                  </m:d>
                </m:e>
              </m:func>
              <m:r>
                <w:rPr>
                  <w:rFonts w:ascii="Cambria Math" w:hAnsi="Cambria Math"/>
                </w:rPr>
                <m:t>-</m:t>
              </m:r>
              <m:func>
                <m:funcPr>
                  <m:ctrlPr>
                    <w:rPr>
                      <w:rFonts w:ascii="Cambria Math" w:hAnsi="Cambria Math"/>
                      <w:i/>
                    </w:rPr>
                  </m:ctrlPr>
                </m:funcPr>
                <m:fName>
                  <m:r>
                    <m:rPr>
                      <m:sty m:val="p"/>
                    </m:rPr>
                    <w:rPr>
                      <w:rFonts w:ascii="Cambria Math" w:hAnsi="Cambria Math"/>
                    </w:rPr>
                    <m:t>ln</m:t>
                  </m:r>
                </m:fName>
                <m:e>
                  <m:d>
                    <m:dPr>
                      <m:ctrlPr>
                        <w:rPr>
                          <w:rFonts w:ascii="Cambria Math" w:hAnsi="Cambria Math"/>
                          <w:i/>
                        </w:rPr>
                      </m:ctrlPr>
                    </m:dPr>
                    <m:e>
                      <m:f>
                        <m:fPr>
                          <m:ctrlPr>
                            <w:rPr>
                              <w:rFonts w:ascii="Cambria Math" w:hAnsi="Cambria Math"/>
                              <w:i/>
                            </w:rPr>
                          </m:ctrlPr>
                        </m:fPr>
                        <m:num>
                          <m:sSub>
                            <m:sSubPr>
                              <m:ctrlPr>
                                <w:rPr>
                                  <w:rFonts w:ascii="Cambria Math" w:hAnsi="Cambria Math"/>
                                  <w:i/>
                                </w:rPr>
                              </m:ctrlPr>
                            </m:sSubPr>
                            <m:e>
                              <m:r>
                                <w:rPr>
                                  <w:rFonts w:ascii="Cambria Math" w:hAnsi="Cambria Math"/>
                                </w:rPr>
                                <m:t>I</m:t>
                              </m:r>
                            </m:e>
                            <m:sub>
                              <m:sSub>
                                <m:sSubPr>
                                  <m:ctrlPr>
                                    <w:rPr>
                                      <w:rFonts w:ascii="Cambria Math" w:hAnsi="Cambria Math"/>
                                      <w:i/>
                                    </w:rPr>
                                  </m:ctrlPr>
                                </m:sSubPr>
                                <m:e>
                                  <m:r>
                                    <w:rPr>
                                      <w:rFonts w:ascii="Cambria Math" w:hAnsi="Cambria Math"/>
                                    </w:rPr>
                                    <m:t>C</m:t>
                                  </m:r>
                                </m:e>
                                <m:sub>
                                  <m:r>
                                    <w:rPr>
                                      <w:rFonts w:ascii="Cambria Math" w:hAnsi="Cambria Math"/>
                                    </w:rPr>
                                    <m:t>1</m:t>
                                  </m:r>
                                </m:sub>
                              </m:sSub>
                            </m:sub>
                          </m:sSub>
                        </m:num>
                        <m:den>
                          <m:sSub>
                            <m:sSubPr>
                              <m:ctrlPr>
                                <w:rPr>
                                  <w:rFonts w:ascii="Cambria Math" w:hAnsi="Cambria Math"/>
                                  <w:i/>
                                </w:rPr>
                              </m:ctrlPr>
                            </m:sSubPr>
                            <m:e>
                              <m:r>
                                <w:rPr>
                                  <w:rFonts w:ascii="Cambria Math" w:hAnsi="Cambria Math"/>
                                </w:rPr>
                                <m:t>I</m:t>
                              </m:r>
                            </m:e>
                            <m:sub>
                              <m:r>
                                <w:rPr>
                                  <w:rFonts w:ascii="Cambria Math" w:hAnsi="Cambria Math"/>
                                </w:rPr>
                                <m:t>S</m:t>
                              </m:r>
                            </m:sub>
                          </m:sSub>
                        </m:den>
                      </m:f>
                    </m:e>
                  </m:d>
                </m:e>
              </m:func>
            </m:e>
          </m:d>
          <m:r>
            <w:rPr>
              <w:rFonts w:ascii="Cambria Math" w:hAnsi="Cambria Math"/>
            </w:rPr>
            <w:br/>
          </m:r>
        </m:oMath>
        <m:oMath>
          <m:r>
            <m:rPr>
              <m:sty m:val="p"/>
            </m:rPr>
            <w:rPr>
              <w:rFonts w:ascii="Cambria Math" w:hAnsi="Cambria Math"/>
            </w:rPr>
            <m:t>Δ</m:t>
          </m:r>
          <m:sSub>
            <m:sSubPr>
              <m:ctrlPr>
                <w:rPr>
                  <w:rFonts w:ascii="Cambria Math" w:hAnsi="Cambria Math"/>
                  <w:i/>
                </w:rPr>
              </m:ctrlPr>
            </m:sSubPr>
            <m:e>
              <m:r>
                <w:rPr>
                  <w:rFonts w:ascii="Cambria Math" w:hAnsi="Cambria Math"/>
                </w:rPr>
                <m:t>U</m:t>
              </m:r>
            </m:e>
            <m:sub>
              <m:r>
                <w:rPr>
                  <w:rFonts w:ascii="Cambria Math" w:hAnsi="Cambria Math"/>
                </w:rPr>
                <m:t>BE</m:t>
              </m:r>
            </m:sub>
          </m:sSub>
          <m:r>
            <w:rPr>
              <w:rFonts w:ascii="Cambria Math" w:hAnsi="Cambria Math"/>
            </w:rPr>
            <m:t>=</m:t>
          </m:r>
          <m:sSub>
            <m:sSubPr>
              <m:ctrlPr>
                <w:rPr>
                  <w:rFonts w:ascii="Cambria Math" w:hAnsi="Cambria Math"/>
                  <w:i/>
                </w:rPr>
              </m:ctrlPr>
            </m:sSubPr>
            <m:e>
              <m:r>
                <w:rPr>
                  <w:rFonts w:ascii="Cambria Math" w:hAnsi="Cambria Math"/>
                </w:rPr>
                <m:t>U</m:t>
              </m:r>
            </m:e>
            <m:sub>
              <m:r>
                <w:rPr>
                  <w:rFonts w:ascii="Cambria Math" w:hAnsi="Cambria Math"/>
                </w:rPr>
                <m:t>T</m:t>
              </m:r>
            </m:sub>
          </m:sSub>
          <m:d>
            <m:dPr>
              <m:ctrlPr>
                <w:rPr>
                  <w:rFonts w:ascii="Cambria Math" w:hAnsi="Cambria Math"/>
                  <w:i/>
                </w:rPr>
              </m:ctrlPr>
            </m:dPr>
            <m:e>
              <m:d>
                <m:dPr>
                  <m:ctrlPr>
                    <w:rPr>
                      <w:rFonts w:ascii="Cambria Math" w:hAnsi="Cambria Math"/>
                      <w:i/>
                    </w:rPr>
                  </m:ctrlPr>
                </m:dPr>
                <m:e>
                  <m:func>
                    <m:funcPr>
                      <m:ctrlPr>
                        <w:rPr>
                          <w:rFonts w:ascii="Cambria Math" w:hAnsi="Cambria Math"/>
                          <w:i/>
                        </w:rPr>
                      </m:ctrlPr>
                    </m:funcPr>
                    <m:fName>
                      <m:r>
                        <m:rPr>
                          <m:sty m:val="p"/>
                        </m:rPr>
                        <w:rPr>
                          <w:rFonts w:ascii="Cambria Math" w:hAnsi="Cambria Math"/>
                        </w:rPr>
                        <m:t>ln</m:t>
                      </m:r>
                    </m:fName>
                    <m:e>
                      <m:d>
                        <m:dPr>
                          <m:ctrlPr>
                            <w:rPr>
                              <w:rFonts w:ascii="Cambria Math" w:hAnsi="Cambria Math"/>
                              <w:i/>
                            </w:rPr>
                          </m:ctrlPr>
                        </m:dPr>
                        <m:e>
                          <m:sSub>
                            <m:sSubPr>
                              <m:ctrlPr>
                                <w:rPr>
                                  <w:rFonts w:ascii="Cambria Math" w:hAnsi="Cambria Math"/>
                                  <w:i/>
                                </w:rPr>
                              </m:ctrlPr>
                            </m:sSubPr>
                            <m:e>
                              <m:r>
                                <w:rPr>
                                  <w:rFonts w:ascii="Cambria Math" w:hAnsi="Cambria Math"/>
                                </w:rPr>
                                <m:t>I</m:t>
                              </m:r>
                            </m:e>
                            <m:sub>
                              <m:sSub>
                                <m:sSubPr>
                                  <m:ctrlPr>
                                    <w:rPr>
                                      <w:rFonts w:ascii="Cambria Math" w:hAnsi="Cambria Math"/>
                                      <w:i/>
                                    </w:rPr>
                                  </m:ctrlPr>
                                </m:sSubPr>
                                <m:e>
                                  <m:r>
                                    <w:rPr>
                                      <w:rFonts w:ascii="Cambria Math" w:hAnsi="Cambria Math"/>
                                    </w:rPr>
                                    <m:t>C</m:t>
                                  </m:r>
                                </m:e>
                                <m:sub>
                                  <m:r>
                                    <w:rPr>
                                      <w:rFonts w:ascii="Cambria Math" w:hAnsi="Cambria Math"/>
                                    </w:rPr>
                                    <m:t>2</m:t>
                                  </m:r>
                                </m:sub>
                              </m:sSub>
                            </m:sub>
                          </m:sSub>
                        </m:e>
                      </m:d>
                    </m:e>
                  </m:func>
                  <m:r>
                    <w:rPr>
                      <w:rFonts w:ascii="Cambria Math" w:hAnsi="Cambria Math"/>
                    </w:rPr>
                    <m:t>-</m:t>
                  </m:r>
                  <m:func>
                    <m:funcPr>
                      <m:ctrlPr>
                        <w:rPr>
                          <w:rFonts w:ascii="Cambria Math" w:hAnsi="Cambria Math"/>
                          <w:i/>
                        </w:rPr>
                      </m:ctrlPr>
                    </m:funcPr>
                    <m:fName>
                      <m:r>
                        <m:rPr>
                          <m:sty m:val="p"/>
                        </m:rPr>
                        <w:rPr>
                          <w:rFonts w:ascii="Cambria Math" w:hAnsi="Cambria Math"/>
                        </w:rPr>
                        <m:t>ln</m:t>
                      </m:r>
                    </m:fName>
                    <m:e>
                      <m:d>
                        <m:dPr>
                          <m:ctrlPr>
                            <w:rPr>
                              <w:rFonts w:ascii="Cambria Math" w:hAnsi="Cambria Math"/>
                              <w:i/>
                            </w:rPr>
                          </m:ctrlPr>
                        </m:dPr>
                        <m:e>
                          <m:sSub>
                            <m:sSubPr>
                              <m:ctrlPr>
                                <w:rPr>
                                  <w:rFonts w:ascii="Cambria Math" w:hAnsi="Cambria Math"/>
                                  <w:i/>
                                </w:rPr>
                              </m:ctrlPr>
                            </m:sSubPr>
                            <m:e>
                              <m:r>
                                <w:rPr>
                                  <w:rFonts w:ascii="Cambria Math" w:hAnsi="Cambria Math"/>
                                </w:rPr>
                                <m:t>I</m:t>
                              </m:r>
                            </m:e>
                            <m:sub>
                              <m:r>
                                <w:rPr>
                                  <w:rFonts w:ascii="Cambria Math" w:hAnsi="Cambria Math"/>
                                </w:rPr>
                                <m:t>S</m:t>
                              </m:r>
                            </m:sub>
                          </m:sSub>
                        </m:e>
                      </m:d>
                    </m:e>
                  </m:func>
                </m:e>
              </m:d>
              <m:r>
                <w:rPr>
                  <w:rFonts w:ascii="Cambria Math" w:hAnsi="Cambria Math"/>
                </w:rPr>
                <m:t>-</m:t>
              </m:r>
              <m:d>
                <m:dPr>
                  <m:ctrlPr>
                    <w:rPr>
                      <w:rFonts w:ascii="Cambria Math" w:hAnsi="Cambria Math"/>
                      <w:i/>
                    </w:rPr>
                  </m:ctrlPr>
                </m:dPr>
                <m:e>
                  <m:func>
                    <m:funcPr>
                      <m:ctrlPr>
                        <w:rPr>
                          <w:rFonts w:ascii="Cambria Math" w:hAnsi="Cambria Math"/>
                          <w:i/>
                        </w:rPr>
                      </m:ctrlPr>
                    </m:funcPr>
                    <m:fName>
                      <m:r>
                        <m:rPr>
                          <m:sty m:val="p"/>
                        </m:rPr>
                        <w:rPr>
                          <w:rFonts w:ascii="Cambria Math" w:hAnsi="Cambria Math"/>
                        </w:rPr>
                        <m:t>ln</m:t>
                      </m:r>
                    </m:fName>
                    <m:e>
                      <m:d>
                        <m:dPr>
                          <m:ctrlPr>
                            <w:rPr>
                              <w:rFonts w:ascii="Cambria Math" w:hAnsi="Cambria Math"/>
                              <w:i/>
                            </w:rPr>
                          </m:ctrlPr>
                        </m:dPr>
                        <m:e>
                          <m:sSub>
                            <m:sSubPr>
                              <m:ctrlPr>
                                <w:rPr>
                                  <w:rFonts w:ascii="Cambria Math" w:hAnsi="Cambria Math"/>
                                  <w:i/>
                                </w:rPr>
                              </m:ctrlPr>
                            </m:sSubPr>
                            <m:e>
                              <m:r>
                                <w:rPr>
                                  <w:rFonts w:ascii="Cambria Math" w:hAnsi="Cambria Math"/>
                                </w:rPr>
                                <m:t>I</m:t>
                              </m:r>
                            </m:e>
                            <m:sub>
                              <m:sSub>
                                <m:sSubPr>
                                  <m:ctrlPr>
                                    <w:rPr>
                                      <w:rFonts w:ascii="Cambria Math" w:hAnsi="Cambria Math"/>
                                      <w:i/>
                                    </w:rPr>
                                  </m:ctrlPr>
                                </m:sSubPr>
                                <m:e>
                                  <m:r>
                                    <w:rPr>
                                      <w:rFonts w:ascii="Cambria Math" w:hAnsi="Cambria Math"/>
                                    </w:rPr>
                                    <m:t>C</m:t>
                                  </m:r>
                                </m:e>
                                <m:sub>
                                  <m:r>
                                    <w:rPr>
                                      <w:rFonts w:ascii="Cambria Math" w:hAnsi="Cambria Math"/>
                                    </w:rPr>
                                    <m:t>1</m:t>
                                  </m:r>
                                </m:sub>
                              </m:sSub>
                            </m:sub>
                          </m:sSub>
                        </m:e>
                      </m:d>
                    </m:e>
                  </m:func>
                  <m:r>
                    <w:rPr>
                      <w:rFonts w:ascii="Cambria Math" w:hAnsi="Cambria Math"/>
                    </w:rPr>
                    <m:t>-</m:t>
                  </m:r>
                  <m:func>
                    <m:funcPr>
                      <m:ctrlPr>
                        <w:rPr>
                          <w:rFonts w:ascii="Cambria Math" w:hAnsi="Cambria Math"/>
                          <w:i/>
                        </w:rPr>
                      </m:ctrlPr>
                    </m:funcPr>
                    <m:fName>
                      <m:r>
                        <m:rPr>
                          <m:sty m:val="p"/>
                        </m:rPr>
                        <w:rPr>
                          <w:rFonts w:ascii="Cambria Math" w:hAnsi="Cambria Math"/>
                        </w:rPr>
                        <m:t>ln</m:t>
                      </m:r>
                    </m:fName>
                    <m:e>
                      <m:d>
                        <m:dPr>
                          <m:ctrlPr>
                            <w:rPr>
                              <w:rFonts w:ascii="Cambria Math" w:hAnsi="Cambria Math"/>
                              <w:i/>
                            </w:rPr>
                          </m:ctrlPr>
                        </m:dPr>
                        <m:e>
                          <m:sSub>
                            <m:sSubPr>
                              <m:ctrlPr>
                                <w:rPr>
                                  <w:rFonts w:ascii="Cambria Math" w:hAnsi="Cambria Math"/>
                                  <w:i/>
                                </w:rPr>
                              </m:ctrlPr>
                            </m:sSubPr>
                            <m:e>
                              <m:r>
                                <w:rPr>
                                  <w:rFonts w:ascii="Cambria Math" w:hAnsi="Cambria Math"/>
                                </w:rPr>
                                <m:t>I</m:t>
                              </m:r>
                            </m:e>
                            <m:sub>
                              <m:r>
                                <w:rPr>
                                  <w:rFonts w:ascii="Cambria Math" w:hAnsi="Cambria Math"/>
                                </w:rPr>
                                <m:t>S</m:t>
                              </m:r>
                            </m:sub>
                          </m:sSub>
                        </m:e>
                      </m:d>
                    </m:e>
                  </m:func>
                </m:e>
              </m:d>
            </m:e>
          </m:d>
          <m:r>
            <w:rPr>
              <w:rFonts w:ascii="Cambria Math" w:hAnsi="Cambria Math"/>
            </w:rPr>
            <w:br/>
          </m:r>
        </m:oMath>
        <m:oMath>
          <m:r>
            <m:rPr>
              <m:sty m:val="p"/>
            </m:rPr>
            <w:rPr>
              <w:rFonts w:ascii="Cambria Math" w:hAnsi="Cambria Math"/>
            </w:rPr>
            <m:t>Δ</m:t>
          </m:r>
          <m:sSub>
            <m:sSubPr>
              <m:ctrlPr>
                <w:rPr>
                  <w:rFonts w:ascii="Cambria Math" w:hAnsi="Cambria Math"/>
                  <w:i/>
                </w:rPr>
              </m:ctrlPr>
            </m:sSubPr>
            <m:e>
              <m:r>
                <w:rPr>
                  <w:rFonts w:ascii="Cambria Math" w:hAnsi="Cambria Math"/>
                </w:rPr>
                <m:t>U</m:t>
              </m:r>
            </m:e>
            <m:sub>
              <m:r>
                <w:rPr>
                  <w:rFonts w:ascii="Cambria Math" w:hAnsi="Cambria Math"/>
                </w:rPr>
                <m:t>BE</m:t>
              </m:r>
            </m:sub>
          </m:sSub>
          <m:r>
            <w:rPr>
              <w:rFonts w:ascii="Cambria Math" w:hAnsi="Cambria Math"/>
            </w:rPr>
            <m:t>=</m:t>
          </m:r>
          <m:sSub>
            <m:sSubPr>
              <m:ctrlPr>
                <w:rPr>
                  <w:rFonts w:ascii="Cambria Math" w:hAnsi="Cambria Math"/>
                  <w:i/>
                </w:rPr>
              </m:ctrlPr>
            </m:sSubPr>
            <m:e>
              <m:r>
                <w:rPr>
                  <w:rFonts w:ascii="Cambria Math" w:hAnsi="Cambria Math"/>
                </w:rPr>
                <m:t>U</m:t>
              </m:r>
            </m:e>
            <m:sub>
              <m:r>
                <w:rPr>
                  <w:rFonts w:ascii="Cambria Math" w:hAnsi="Cambria Math"/>
                </w:rPr>
                <m:t>T</m:t>
              </m:r>
            </m:sub>
          </m:sSub>
          <m:d>
            <m:dPr>
              <m:ctrlPr>
                <w:rPr>
                  <w:rFonts w:ascii="Cambria Math" w:hAnsi="Cambria Math"/>
                  <w:i/>
                </w:rPr>
              </m:ctrlPr>
            </m:dPr>
            <m:e>
              <m:func>
                <m:funcPr>
                  <m:ctrlPr>
                    <w:rPr>
                      <w:rFonts w:ascii="Cambria Math" w:hAnsi="Cambria Math"/>
                      <w:i/>
                    </w:rPr>
                  </m:ctrlPr>
                </m:funcPr>
                <m:fName>
                  <m:r>
                    <m:rPr>
                      <m:sty m:val="p"/>
                    </m:rPr>
                    <w:rPr>
                      <w:rFonts w:ascii="Cambria Math" w:hAnsi="Cambria Math"/>
                    </w:rPr>
                    <m:t>ln</m:t>
                  </m:r>
                </m:fName>
                <m:e>
                  <m:d>
                    <m:dPr>
                      <m:ctrlPr>
                        <w:rPr>
                          <w:rFonts w:ascii="Cambria Math" w:hAnsi="Cambria Math"/>
                          <w:i/>
                        </w:rPr>
                      </m:ctrlPr>
                    </m:dPr>
                    <m:e>
                      <m:sSub>
                        <m:sSubPr>
                          <m:ctrlPr>
                            <w:rPr>
                              <w:rFonts w:ascii="Cambria Math" w:hAnsi="Cambria Math"/>
                              <w:i/>
                            </w:rPr>
                          </m:ctrlPr>
                        </m:sSubPr>
                        <m:e>
                          <m:r>
                            <w:rPr>
                              <w:rFonts w:ascii="Cambria Math" w:hAnsi="Cambria Math"/>
                            </w:rPr>
                            <m:t>I</m:t>
                          </m:r>
                        </m:e>
                        <m:sub>
                          <m:sSub>
                            <m:sSubPr>
                              <m:ctrlPr>
                                <w:rPr>
                                  <w:rFonts w:ascii="Cambria Math" w:hAnsi="Cambria Math"/>
                                  <w:i/>
                                </w:rPr>
                              </m:ctrlPr>
                            </m:sSubPr>
                            <m:e>
                              <m:r>
                                <w:rPr>
                                  <w:rFonts w:ascii="Cambria Math" w:hAnsi="Cambria Math"/>
                                </w:rPr>
                                <m:t>C</m:t>
                              </m:r>
                            </m:e>
                            <m:sub>
                              <m:r>
                                <w:rPr>
                                  <w:rFonts w:ascii="Cambria Math" w:hAnsi="Cambria Math"/>
                                </w:rPr>
                                <m:t>2</m:t>
                              </m:r>
                            </m:sub>
                          </m:sSub>
                        </m:sub>
                      </m:sSub>
                    </m:e>
                  </m:d>
                  <m:r>
                    <w:rPr>
                      <w:rFonts w:ascii="Cambria Math" w:hAnsi="Cambria Math"/>
                    </w:rPr>
                    <m:t>-</m:t>
                  </m:r>
                  <m:func>
                    <m:funcPr>
                      <m:ctrlPr>
                        <w:rPr>
                          <w:rFonts w:ascii="Cambria Math" w:hAnsi="Cambria Math"/>
                          <w:i/>
                        </w:rPr>
                      </m:ctrlPr>
                    </m:funcPr>
                    <m:fName>
                      <m:r>
                        <m:rPr>
                          <m:sty m:val="p"/>
                        </m:rPr>
                        <w:rPr>
                          <w:rFonts w:ascii="Cambria Math" w:hAnsi="Cambria Math"/>
                        </w:rPr>
                        <m:t>ln</m:t>
                      </m:r>
                    </m:fName>
                    <m:e>
                      <m:d>
                        <m:dPr>
                          <m:ctrlPr>
                            <w:rPr>
                              <w:rFonts w:ascii="Cambria Math" w:hAnsi="Cambria Math"/>
                              <w:i/>
                            </w:rPr>
                          </m:ctrlPr>
                        </m:dPr>
                        <m:e>
                          <m:sSub>
                            <m:sSubPr>
                              <m:ctrlPr>
                                <w:rPr>
                                  <w:rFonts w:ascii="Cambria Math" w:hAnsi="Cambria Math"/>
                                  <w:i/>
                                </w:rPr>
                              </m:ctrlPr>
                            </m:sSubPr>
                            <m:e>
                              <m:r>
                                <w:rPr>
                                  <w:rFonts w:ascii="Cambria Math" w:hAnsi="Cambria Math"/>
                                </w:rPr>
                                <m:t>I</m:t>
                              </m:r>
                            </m:e>
                            <m:sub>
                              <m:sSub>
                                <m:sSubPr>
                                  <m:ctrlPr>
                                    <w:rPr>
                                      <w:rFonts w:ascii="Cambria Math" w:hAnsi="Cambria Math"/>
                                      <w:i/>
                                    </w:rPr>
                                  </m:ctrlPr>
                                </m:sSubPr>
                                <m:e>
                                  <m:r>
                                    <w:rPr>
                                      <w:rFonts w:ascii="Cambria Math" w:hAnsi="Cambria Math"/>
                                    </w:rPr>
                                    <m:t>C</m:t>
                                  </m:r>
                                </m:e>
                                <m:sub>
                                  <m:r>
                                    <w:rPr>
                                      <w:rFonts w:ascii="Cambria Math" w:hAnsi="Cambria Math"/>
                                    </w:rPr>
                                    <m:t>1</m:t>
                                  </m:r>
                                </m:sub>
                              </m:sSub>
                            </m:sub>
                          </m:sSub>
                        </m:e>
                      </m:d>
                    </m:e>
                  </m:func>
                </m:e>
              </m:func>
            </m:e>
          </m:d>
          <m:r>
            <w:rPr>
              <w:rFonts w:ascii="Cambria Math" w:hAnsi="Cambria Math"/>
            </w:rPr>
            <w:br/>
          </m:r>
        </m:oMath>
        <m:oMath>
          <m:r>
            <m:rPr>
              <m:sty m:val="p"/>
            </m:rPr>
            <w:rPr>
              <w:rFonts w:ascii="Cambria Math" w:hAnsi="Cambria Math"/>
            </w:rPr>
            <m:t>Δ</m:t>
          </m:r>
          <m:sSub>
            <m:sSubPr>
              <m:ctrlPr>
                <w:rPr>
                  <w:rFonts w:ascii="Cambria Math" w:hAnsi="Cambria Math"/>
                  <w:i/>
                </w:rPr>
              </m:ctrlPr>
            </m:sSubPr>
            <m:e>
              <m:r>
                <w:rPr>
                  <w:rFonts w:ascii="Cambria Math" w:hAnsi="Cambria Math"/>
                </w:rPr>
                <m:t>U</m:t>
              </m:r>
            </m:e>
            <m:sub>
              <m:r>
                <w:rPr>
                  <w:rFonts w:ascii="Cambria Math" w:hAnsi="Cambria Math"/>
                </w:rPr>
                <m:t>BE</m:t>
              </m:r>
            </m:sub>
          </m:sSub>
          <m:r>
            <w:rPr>
              <w:rFonts w:ascii="Cambria Math" w:hAnsi="Cambria Math"/>
            </w:rPr>
            <m:t>=</m:t>
          </m:r>
          <m:sSub>
            <m:sSubPr>
              <m:ctrlPr>
                <w:rPr>
                  <w:rFonts w:ascii="Cambria Math" w:hAnsi="Cambria Math"/>
                  <w:i/>
                </w:rPr>
              </m:ctrlPr>
            </m:sSubPr>
            <m:e>
              <m:r>
                <w:rPr>
                  <w:rFonts w:ascii="Cambria Math" w:hAnsi="Cambria Math"/>
                </w:rPr>
                <m:t>U</m:t>
              </m:r>
            </m:e>
            <m:sub>
              <m:r>
                <w:rPr>
                  <w:rFonts w:ascii="Cambria Math" w:hAnsi="Cambria Math"/>
                </w:rPr>
                <m:t>T</m:t>
              </m:r>
            </m:sub>
          </m:sSub>
          <m:r>
            <w:rPr>
              <w:rFonts w:ascii="Cambria Math" w:hAnsi="Cambria Math"/>
            </w:rPr>
            <m:t>*</m:t>
          </m:r>
          <m:func>
            <m:funcPr>
              <m:ctrlPr>
                <w:rPr>
                  <w:rFonts w:ascii="Cambria Math" w:hAnsi="Cambria Math"/>
                  <w:i/>
                </w:rPr>
              </m:ctrlPr>
            </m:funcPr>
            <m:fName>
              <m:r>
                <m:rPr>
                  <m:sty m:val="p"/>
                </m:rPr>
                <w:rPr>
                  <w:rFonts w:ascii="Cambria Math" w:hAnsi="Cambria Math"/>
                </w:rPr>
                <m:t>ln</m:t>
              </m:r>
            </m:fName>
            <m:e>
              <m:d>
                <m:dPr>
                  <m:ctrlPr>
                    <w:rPr>
                      <w:rFonts w:ascii="Cambria Math" w:hAnsi="Cambria Math"/>
                      <w:i/>
                    </w:rPr>
                  </m:ctrlPr>
                </m:dPr>
                <m:e>
                  <m:f>
                    <m:fPr>
                      <m:ctrlPr>
                        <w:rPr>
                          <w:rFonts w:ascii="Cambria Math" w:hAnsi="Cambria Math"/>
                          <w:i/>
                        </w:rPr>
                      </m:ctrlPr>
                    </m:fPr>
                    <m:num>
                      <m:sSub>
                        <m:sSubPr>
                          <m:ctrlPr>
                            <w:rPr>
                              <w:rFonts w:ascii="Cambria Math" w:hAnsi="Cambria Math"/>
                              <w:i/>
                            </w:rPr>
                          </m:ctrlPr>
                        </m:sSubPr>
                        <m:e>
                          <m:r>
                            <w:rPr>
                              <w:rFonts w:ascii="Cambria Math" w:hAnsi="Cambria Math"/>
                            </w:rPr>
                            <m:t>I</m:t>
                          </m:r>
                        </m:e>
                        <m:sub>
                          <m:sSub>
                            <m:sSubPr>
                              <m:ctrlPr>
                                <w:rPr>
                                  <w:rFonts w:ascii="Cambria Math" w:hAnsi="Cambria Math"/>
                                  <w:i/>
                                </w:rPr>
                              </m:ctrlPr>
                            </m:sSubPr>
                            <m:e>
                              <m:r>
                                <w:rPr>
                                  <w:rFonts w:ascii="Cambria Math" w:hAnsi="Cambria Math"/>
                                </w:rPr>
                                <m:t>C</m:t>
                              </m:r>
                            </m:e>
                            <m:sub>
                              <m:r>
                                <w:rPr>
                                  <w:rFonts w:ascii="Cambria Math" w:hAnsi="Cambria Math"/>
                                </w:rPr>
                                <m:t>2</m:t>
                              </m:r>
                            </m:sub>
                          </m:sSub>
                        </m:sub>
                      </m:sSub>
                    </m:num>
                    <m:den>
                      <m:sSub>
                        <m:sSubPr>
                          <m:ctrlPr>
                            <w:rPr>
                              <w:rFonts w:ascii="Cambria Math" w:hAnsi="Cambria Math"/>
                              <w:i/>
                            </w:rPr>
                          </m:ctrlPr>
                        </m:sSubPr>
                        <m:e>
                          <m:r>
                            <w:rPr>
                              <w:rFonts w:ascii="Cambria Math" w:hAnsi="Cambria Math"/>
                            </w:rPr>
                            <m:t>I</m:t>
                          </m:r>
                        </m:e>
                        <m:sub>
                          <m:sSub>
                            <m:sSubPr>
                              <m:ctrlPr>
                                <w:rPr>
                                  <w:rFonts w:ascii="Cambria Math" w:hAnsi="Cambria Math"/>
                                  <w:i/>
                                </w:rPr>
                              </m:ctrlPr>
                            </m:sSubPr>
                            <m:e>
                              <m:r>
                                <w:rPr>
                                  <w:rFonts w:ascii="Cambria Math" w:hAnsi="Cambria Math"/>
                                </w:rPr>
                                <m:t>C</m:t>
                              </m:r>
                            </m:e>
                            <m:sub>
                              <m:r>
                                <w:rPr>
                                  <w:rFonts w:ascii="Cambria Math" w:hAnsi="Cambria Math"/>
                                </w:rPr>
                                <m:t>1</m:t>
                              </m:r>
                            </m:sub>
                          </m:sSub>
                        </m:sub>
                      </m:sSub>
                    </m:den>
                  </m:f>
                </m:e>
              </m:d>
            </m:e>
          </m:func>
        </m:oMath>
      </m:oMathPara>
    </w:p>
    <w:p w14:paraId="6490C25B" w14:textId="77777777" w:rsidR="000E1BF8" w:rsidRDefault="000E1BF8" w:rsidP="00D14F2B">
      <w:pPr>
        <w:rPr>
          <w:rFonts w:eastAsiaTheme="minorEastAsia"/>
        </w:rPr>
      </w:pPr>
    </w:p>
    <w:p w14:paraId="781B0490" w14:textId="617B07BD" w:rsidR="000E1BF8" w:rsidRDefault="000E1BF8" w:rsidP="00D14F2B">
      <w:pPr>
        <w:rPr>
          <w:rFonts w:eastAsiaTheme="minorEastAsia"/>
        </w:rPr>
      </w:pPr>
      <w:r>
        <w:rPr>
          <w:rFonts w:eastAsiaTheme="minorEastAsia"/>
        </w:rPr>
        <w:lastRenderedPageBreak/>
        <w:t xml:space="preserve">Nun können beide Gleichungen zur Beschreibung der Differenz gleichgesetzt werden und auf </w:t>
      </w:r>
      <m:oMath>
        <m:sSub>
          <m:sSubPr>
            <m:ctrlPr>
              <w:rPr>
                <w:rFonts w:ascii="Cambria Math" w:eastAsiaTheme="minorEastAsia" w:hAnsi="Cambria Math"/>
                <w:i/>
              </w:rPr>
            </m:ctrlPr>
          </m:sSubPr>
          <m:e>
            <m:r>
              <w:rPr>
                <w:rFonts w:ascii="Cambria Math" w:eastAsiaTheme="minorEastAsia" w:hAnsi="Cambria Math"/>
              </w:rPr>
              <m:t>I</m:t>
            </m:r>
          </m:e>
          <m:sub>
            <m:sSub>
              <m:sSubPr>
                <m:ctrlPr>
                  <w:rPr>
                    <w:rFonts w:ascii="Cambria Math" w:eastAsiaTheme="minorEastAsia" w:hAnsi="Cambria Math"/>
                    <w:i/>
                  </w:rPr>
                </m:ctrlPr>
              </m:sSubPr>
              <m:e>
                <m:r>
                  <w:rPr>
                    <w:rFonts w:ascii="Cambria Math" w:eastAsiaTheme="minorEastAsia" w:hAnsi="Cambria Math"/>
                  </w:rPr>
                  <m:t>C</m:t>
                </m:r>
              </m:e>
              <m:sub>
                <m:r>
                  <w:rPr>
                    <w:rFonts w:ascii="Cambria Math" w:eastAsiaTheme="minorEastAsia" w:hAnsi="Cambria Math"/>
                  </w:rPr>
                  <m:t>2</m:t>
                </m:r>
              </m:sub>
            </m:sSub>
          </m:sub>
        </m:sSub>
      </m:oMath>
      <w:r>
        <w:rPr>
          <w:rFonts w:eastAsiaTheme="minorEastAsia"/>
        </w:rPr>
        <w:t xml:space="preserve"> bzw. </w:t>
      </w:r>
      <m:oMath>
        <m:sSub>
          <m:sSubPr>
            <m:ctrlPr>
              <w:rPr>
                <w:rFonts w:ascii="Cambria Math" w:eastAsiaTheme="minorEastAsia" w:hAnsi="Cambria Math"/>
                <w:i/>
              </w:rPr>
            </m:ctrlPr>
          </m:sSubPr>
          <m:e>
            <m:r>
              <w:rPr>
                <w:rFonts w:ascii="Cambria Math" w:eastAsiaTheme="minorEastAsia" w:hAnsi="Cambria Math"/>
              </w:rPr>
              <m:t>I</m:t>
            </m:r>
          </m:e>
          <m:sub>
            <m:r>
              <w:rPr>
                <w:rFonts w:ascii="Cambria Math" w:eastAsiaTheme="minorEastAsia" w:hAnsi="Cambria Math"/>
              </w:rPr>
              <m:t>out</m:t>
            </m:r>
          </m:sub>
        </m:sSub>
      </m:oMath>
      <w:r>
        <w:rPr>
          <w:rFonts w:eastAsiaTheme="minorEastAsia"/>
        </w:rPr>
        <w:t xml:space="preserve"> umgeformt werden:</w:t>
      </w:r>
    </w:p>
    <w:p w14:paraId="7D68CF7B" w14:textId="6B61EA6F" w:rsidR="000E1BF8" w:rsidRPr="00C46DDF" w:rsidRDefault="000E1BF8" w:rsidP="00D14F2B">
      <w:pPr>
        <w:rPr>
          <w:rFonts w:eastAsiaTheme="minorEastAsia"/>
        </w:rPr>
      </w:pPr>
      <m:oMathPara>
        <m:oMath>
          <m:sSub>
            <m:sSubPr>
              <m:ctrlPr>
                <w:rPr>
                  <w:rFonts w:ascii="Cambria Math" w:hAnsi="Cambria Math"/>
                  <w:i/>
                </w:rPr>
              </m:ctrlPr>
            </m:sSubPr>
            <m:e>
              <m:r>
                <w:rPr>
                  <w:rFonts w:ascii="Cambria Math" w:hAnsi="Cambria Math"/>
                </w:rPr>
                <m:t>U</m:t>
              </m:r>
            </m:e>
            <m:sub>
              <m:sSub>
                <m:sSubPr>
                  <m:ctrlPr>
                    <w:rPr>
                      <w:rFonts w:ascii="Cambria Math" w:hAnsi="Cambria Math"/>
                      <w:i/>
                    </w:rPr>
                  </m:ctrlPr>
                </m:sSubPr>
                <m:e>
                  <m:r>
                    <w:rPr>
                      <w:rFonts w:ascii="Cambria Math" w:hAnsi="Cambria Math"/>
                    </w:rPr>
                    <m:t>B</m:t>
                  </m:r>
                </m:e>
                <m:sub>
                  <m:r>
                    <w:rPr>
                      <w:rFonts w:ascii="Cambria Math" w:hAnsi="Cambria Math"/>
                    </w:rPr>
                    <m:t>2</m:t>
                  </m:r>
                </m:sub>
              </m:sSub>
            </m:sub>
          </m:sSub>
          <m:r>
            <w:rPr>
              <w:rFonts w:ascii="Cambria Math" w:hAnsi="Cambria Math"/>
            </w:rPr>
            <m:t>-</m:t>
          </m:r>
          <m:sSub>
            <m:sSubPr>
              <m:ctrlPr>
                <w:rPr>
                  <w:rFonts w:ascii="Cambria Math" w:hAnsi="Cambria Math"/>
                  <w:i/>
                </w:rPr>
              </m:ctrlPr>
            </m:sSubPr>
            <m:e>
              <m:r>
                <w:rPr>
                  <w:rFonts w:ascii="Cambria Math" w:hAnsi="Cambria Math"/>
                </w:rPr>
                <m:t>U</m:t>
              </m:r>
            </m:e>
            <m:sub>
              <m:sSub>
                <m:sSubPr>
                  <m:ctrlPr>
                    <w:rPr>
                      <w:rFonts w:ascii="Cambria Math" w:hAnsi="Cambria Math"/>
                      <w:i/>
                    </w:rPr>
                  </m:ctrlPr>
                </m:sSubPr>
                <m:e>
                  <m:r>
                    <w:rPr>
                      <w:rFonts w:ascii="Cambria Math" w:hAnsi="Cambria Math"/>
                    </w:rPr>
                    <m:t>B</m:t>
                  </m:r>
                </m:e>
                <m:sub>
                  <m:r>
                    <w:rPr>
                      <w:rFonts w:ascii="Cambria Math" w:hAnsi="Cambria Math"/>
                    </w:rPr>
                    <m:t>1</m:t>
                  </m:r>
                </m:sub>
              </m:sSub>
            </m:sub>
          </m:sSub>
          <m:r>
            <w:rPr>
              <w:rFonts w:ascii="Cambria Math" w:hAnsi="Cambria Math"/>
            </w:rPr>
            <m:t>=</m:t>
          </m:r>
          <m:sSub>
            <m:sSubPr>
              <m:ctrlPr>
                <w:rPr>
                  <w:rFonts w:ascii="Cambria Math" w:hAnsi="Cambria Math"/>
                  <w:i/>
                </w:rPr>
              </m:ctrlPr>
            </m:sSubPr>
            <m:e>
              <m:r>
                <w:rPr>
                  <w:rFonts w:ascii="Cambria Math" w:hAnsi="Cambria Math"/>
                </w:rPr>
                <m:t>U</m:t>
              </m:r>
            </m:e>
            <m:sub>
              <m:r>
                <w:rPr>
                  <w:rFonts w:ascii="Cambria Math" w:hAnsi="Cambria Math"/>
                </w:rPr>
                <m:t>T</m:t>
              </m:r>
            </m:sub>
          </m:sSub>
          <m:r>
            <w:rPr>
              <w:rFonts w:ascii="Cambria Math" w:hAnsi="Cambria Math"/>
            </w:rPr>
            <m:t>*</m:t>
          </m:r>
          <m:func>
            <m:funcPr>
              <m:ctrlPr>
                <w:rPr>
                  <w:rFonts w:ascii="Cambria Math" w:hAnsi="Cambria Math"/>
                  <w:i/>
                </w:rPr>
              </m:ctrlPr>
            </m:funcPr>
            <m:fName>
              <m:r>
                <m:rPr>
                  <m:sty m:val="p"/>
                </m:rPr>
                <w:rPr>
                  <w:rFonts w:ascii="Cambria Math" w:hAnsi="Cambria Math"/>
                </w:rPr>
                <m:t>ln</m:t>
              </m:r>
            </m:fName>
            <m:e>
              <m:d>
                <m:dPr>
                  <m:ctrlPr>
                    <w:rPr>
                      <w:rFonts w:ascii="Cambria Math" w:hAnsi="Cambria Math"/>
                      <w:i/>
                    </w:rPr>
                  </m:ctrlPr>
                </m:dPr>
                <m:e>
                  <m:f>
                    <m:fPr>
                      <m:ctrlPr>
                        <w:rPr>
                          <w:rFonts w:ascii="Cambria Math" w:hAnsi="Cambria Math"/>
                          <w:i/>
                        </w:rPr>
                      </m:ctrlPr>
                    </m:fPr>
                    <m:num>
                      <m:sSub>
                        <m:sSubPr>
                          <m:ctrlPr>
                            <w:rPr>
                              <w:rFonts w:ascii="Cambria Math" w:hAnsi="Cambria Math"/>
                              <w:i/>
                            </w:rPr>
                          </m:ctrlPr>
                        </m:sSubPr>
                        <m:e>
                          <m:r>
                            <w:rPr>
                              <w:rFonts w:ascii="Cambria Math" w:hAnsi="Cambria Math"/>
                            </w:rPr>
                            <m:t>I</m:t>
                          </m:r>
                        </m:e>
                        <m:sub>
                          <m:sSub>
                            <m:sSubPr>
                              <m:ctrlPr>
                                <w:rPr>
                                  <w:rFonts w:ascii="Cambria Math" w:hAnsi="Cambria Math"/>
                                  <w:i/>
                                </w:rPr>
                              </m:ctrlPr>
                            </m:sSubPr>
                            <m:e>
                              <m:r>
                                <w:rPr>
                                  <w:rFonts w:ascii="Cambria Math" w:hAnsi="Cambria Math"/>
                                </w:rPr>
                                <m:t>C</m:t>
                              </m:r>
                            </m:e>
                            <m:sub>
                              <m:r>
                                <w:rPr>
                                  <w:rFonts w:ascii="Cambria Math" w:hAnsi="Cambria Math"/>
                                </w:rPr>
                                <m:t>2</m:t>
                              </m:r>
                            </m:sub>
                          </m:sSub>
                        </m:sub>
                      </m:sSub>
                    </m:num>
                    <m:den>
                      <m:sSub>
                        <m:sSubPr>
                          <m:ctrlPr>
                            <w:rPr>
                              <w:rFonts w:ascii="Cambria Math" w:hAnsi="Cambria Math"/>
                              <w:i/>
                            </w:rPr>
                          </m:ctrlPr>
                        </m:sSubPr>
                        <m:e>
                          <m:r>
                            <w:rPr>
                              <w:rFonts w:ascii="Cambria Math" w:hAnsi="Cambria Math"/>
                            </w:rPr>
                            <m:t>I</m:t>
                          </m:r>
                        </m:e>
                        <m:sub>
                          <m:sSub>
                            <m:sSubPr>
                              <m:ctrlPr>
                                <w:rPr>
                                  <w:rFonts w:ascii="Cambria Math" w:hAnsi="Cambria Math"/>
                                  <w:i/>
                                </w:rPr>
                              </m:ctrlPr>
                            </m:sSubPr>
                            <m:e>
                              <m:r>
                                <w:rPr>
                                  <w:rFonts w:ascii="Cambria Math" w:hAnsi="Cambria Math"/>
                                </w:rPr>
                                <m:t>C</m:t>
                              </m:r>
                            </m:e>
                            <m:sub>
                              <m:r>
                                <w:rPr>
                                  <w:rFonts w:ascii="Cambria Math" w:hAnsi="Cambria Math"/>
                                </w:rPr>
                                <m:t>1</m:t>
                              </m:r>
                            </m:sub>
                          </m:sSub>
                        </m:sub>
                      </m:sSub>
                    </m:den>
                  </m:f>
                </m:e>
              </m:d>
            </m:e>
          </m:func>
          <m:r>
            <w:rPr>
              <w:rFonts w:ascii="Cambria Math" w:hAnsi="Cambria Math"/>
            </w:rPr>
            <w:br/>
          </m:r>
        </m:oMath>
        <m:oMath>
          <m:f>
            <m:fPr>
              <m:ctrlPr>
                <w:rPr>
                  <w:rFonts w:ascii="Cambria Math" w:hAnsi="Cambria Math"/>
                  <w:i/>
                </w:rPr>
              </m:ctrlPr>
            </m:fPr>
            <m:num>
              <m:sSub>
                <m:sSubPr>
                  <m:ctrlPr>
                    <w:rPr>
                      <w:rFonts w:ascii="Cambria Math" w:hAnsi="Cambria Math"/>
                      <w:i/>
                    </w:rPr>
                  </m:ctrlPr>
                </m:sSubPr>
                <m:e>
                  <m:r>
                    <w:rPr>
                      <w:rFonts w:ascii="Cambria Math" w:hAnsi="Cambria Math"/>
                    </w:rPr>
                    <m:t>U</m:t>
                  </m:r>
                </m:e>
                <m:sub>
                  <m:sSub>
                    <m:sSubPr>
                      <m:ctrlPr>
                        <w:rPr>
                          <w:rFonts w:ascii="Cambria Math" w:hAnsi="Cambria Math"/>
                          <w:i/>
                        </w:rPr>
                      </m:ctrlPr>
                    </m:sSubPr>
                    <m:e>
                      <m:r>
                        <w:rPr>
                          <w:rFonts w:ascii="Cambria Math" w:hAnsi="Cambria Math"/>
                        </w:rPr>
                        <m:t>B</m:t>
                      </m:r>
                    </m:e>
                    <m:sub>
                      <m:r>
                        <w:rPr>
                          <w:rFonts w:ascii="Cambria Math" w:hAnsi="Cambria Math"/>
                        </w:rPr>
                        <m:t>2</m:t>
                      </m:r>
                    </m:sub>
                  </m:sSub>
                </m:sub>
              </m:sSub>
              <m:r>
                <w:rPr>
                  <w:rFonts w:ascii="Cambria Math" w:hAnsi="Cambria Math"/>
                </w:rPr>
                <m:t>-</m:t>
              </m:r>
              <m:sSub>
                <m:sSubPr>
                  <m:ctrlPr>
                    <w:rPr>
                      <w:rFonts w:ascii="Cambria Math" w:hAnsi="Cambria Math"/>
                      <w:i/>
                    </w:rPr>
                  </m:ctrlPr>
                </m:sSubPr>
                <m:e>
                  <m:r>
                    <w:rPr>
                      <w:rFonts w:ascii="Cambria Math" w:hAnsi="Cambria Math"/>
                    </w:rPr>
                    <m:t>U</m:t>
                  </m:r>
                </m:e>
                <m:sub>
                  <m:sSub>
                    <m:sSubPr>
                      <m:ctrlPr>
                        <w:rPr>
                          <w:rFonts w:ascii="Cambria Math" w:hAnsi="Cambria Math"/>
                          <w:i/>
                        </w:rPr>
                      </m:ctrlPr>
                    </m:sSubPr>
                    <m:e>
                      <m:r>
                        <w:rPr>
                          <w:rFonts w:ascii="Cambria Math" w:hAnsi="Cambria Math"/>
                        </w:rPr>
                        <m:t>B</m:t>
                      </m:r>
                    </m:e>
                    <m:sub>
                      <m:r>
                        <w:rPr>
                          <w:rFonts w:ascii="Cambria Math" w:hAnsi="Cambria Math"/>
                        </w:rPr>
                        <m:t>1</m:t>
                      </m:r>
                    </m:sub>
                  </m:sSub>
                </m:sub>
              </m:sSub>
            </m:num>
            <m:den>
              <m:sSub>
                <m:sSubPr>
                  <m:ctrlPr>
                    <w:rPr>
                      <w:rFonts w:ascii="Cambria Math" w:hAnsi="Cambria Math"/>
                      <w:i/>
                    </w:rPr>
                  </m:ctrlPr>
                </m:sSubPr>
                <m:e>
                  <m:r>
                    <w:rPr>
                      <w:rFonts w:ascii="Cambria Math" w:hAnsi="Cambria Math"/>
                    </w:rPr>
                    <m:t>U</m:t>
                  </m:r>
                </m:e>
                <m:sub>
                  <m:r>
                    <w:rPr>
                      <w:rFonts w:ascii="Cambria Math" w:hAnsi="Cambria Math"/>
                    </w:rPr>
                    <m:t>T</m:t>
                  </m:r>
                </m:sub>
              </m:sSub>
            </m:den>
          </m:f>
          <m:r>
            <w:rPr>
              <w:rFonts w:ascii="Cambria Math" w:eastAsiaTheme="minorEastAsia" w:hAnsi="Cambria Math"/>
            </w:rPr>
            <m:t>=</m:t>
          </m:r>
          <m:func>
            <m:funcPr>
              <m:ctrlPr>
                <w:rPr>
                  <w:rFonts w:ascii="Cambria Math" w:eastAsiaTheme="minorEastAsia" w:hAnsi="Cambria Math"/>
                  <w:i/>
                </w:rPr>
              </m:ctrlPr>
            </m:funcPr>
            <m:fName>
              <m:r>
                <m:rPr>
                  <m:sty m:val="p"/>
                </m:rPr>
                <w:rPr>
                  <w:rFonts w:ascii="Cambria Math" w:eastAsiaTheme="minorEastAsia" w:hAnsi="Cambria Math"/>
                </w:rPr>
                <m:t>ln</m:t>
              </m:r>
            </m:fName>
            <m:e>
              <m:d>
                <m:dPr>
                  <m:ctrlPr>
                    <w:rPr>
                      <w:rFonts w:ascii="Cambria Math" w:eastAsiaTheme="minorEastAsia" w:hAnsi="Cambria Math"/>
                      <w:i/>
                    </w:rPr>
                  </m:ctrlPr>
                </m:dPr>
                <m:e>
                  <m:f>
                    <m:fPr>
                      <m:ctrlPr>
                        <w:rPr>
                          <w:rFonts w:ascii="Cambria Math" w:eastAsiaTheme="minorEastAsia" w:hAnsi="Cambria Math"/>
                          <w:i/>
                        </w:rPr>
                      </m:ctrlPr>
                    </m:fPr>
                    <m:num>
                      <m:sSub>
                        <m:sSubPr>
                          <m:ctrlPr>
                            <w:rPr>
                              <w:rFonts w:ascii="Cambria Math" w:eastAsiaTheme="minorEastAsia" w:hAnsi="Cambria Math"/>
                              <w:i/>
                            </w:rPr>
                          </m:ctrlPr>
                        </m:sSubPr>
                        <m:e>
                          <m:r>
                            <w:rPr>
                              <w:rFonts w:ascii="Cambria Math" w:eastAsiaTheme="minorEastAsia" w:hAnsi="Cambria Math"/>
                            </w:rPr>
                            <m:t>I</m:t>
                          </m:r>
                        </m:e>
                        <m:sub>
                          <m:sSub>
                            <m:sSubPr>
                              <m:ctrlPr>
                                <w:rPr>
                                  <w:rFonts w:ascii="Cambria Math" w:eastAsiaTheme="minorEastAsia" w:hAnsi="Cambria Math"/>
                                  <w:i/>
                                </w:rPr>
                              </m:ctrlPr>
                            </m:sSubPr>
                            <m:e>
                              <m:r>
                                <w:rPr>
                                  <w:rFonts w:ascii="Cambria Math" w:eastAsiaTheme="minorEastAsia" w:hAnsi="Cambria Math"/>
                                </w:rPr>
                                <m:t>C</m:t>
                              </m:r>
                            </m:e>
                            <m:sub>
                              <m:r>
                                <w:rPr>
                                  <w:rFonts w:ascii="Cambria Math" w:eastAsiaTheme="minorEastAsia" w:hAnsi="Cambria Math"/>
                                </w:rPr>
                                <m:t>2</m:t>
                              </m:r>
                            </m:sub>
                          </m:sSub>
                        </m:sub>
                      </m:sSub>
                    </m:num>
                    <m:den>
                      <m:sSub>
                        <m:sSubPr>
                          <m:ctrlPr>
                            <w:rPr>
                              <w:rFonts w:ascii="Cambria Math" w:eastAsiaTheme="minorEastAsia" w:hAnsi="Cambria Math"/>
                              <w:i/>
                            </w:rPr>
                          </m:ctrlPr>
                        </m:sSubPr>
                        <m:e>
                          <m:r>
                            <w:rPr>
                              <w:rFonts w:ascii="Cambria Math" w:eastAsiaTheme="minorEastAsia" w:hAnsi="Cambria Math"/>
                            </w:rPr>
                            <m:t>I</m:t>
                          </m:r>
                        </m:e>
                        <m:sub>
                          <m:sSub>
                            <m:sSubPr>
                              <m:ctrlPr>
                                <w:rPr>
                                  <w:rFonts w:ascii="Cambria Math" w:eastAsiaTheme="minorEastAsia" w:hAnsi="Cambria Math"/>
                                  <w:i/>
                                </w:rPr>
                              </m:ctrlPr>
                            </m:sSubPr>
                            <m:e>
                              <m:r>
                                <w:rPr>
                                  <w:rFonts w:ascii="Cambria Math" w:eastAsiaTheme="minorEastAsia" w:hAnsi="Cambria Math"/>
                                </w:rPr>
                                <m:t>C</m:t>
                              </m:r>
                            </m:e>
                            <m:sub>
                              <m:r>
                                <w:rPr>
                                  <w:rFonts w:ascii="Cambria Math" w:eastAsiaTheme="minorEastAsia" w:hAnsi="Cambria Math"/>
                                </w:rPr>
                                <m:t>1</m:t>
                              </m:r>
                            </m:sub>
                          </m:sSub>
                        </m:sub>
                      </m:sSub>
                    </m:den>
                  </m:f>
                </m:e>
              </m:d>
            </m:e>
          </m:func>
          <m:r>
            <w:rPr>
              <w:rFonts w:ascii="Cambria Math" w:eastAsiaTheme="minorEastAsia" w:hAnsi="Cambria Math"/>
            </w:rPr>
            <w:br/>
          </m:r>
        </m:oMath>
        <m:oMath>
          <m:sSup>
            <m:sSupPr>
              <m:ctrlPr>
                <w:rPr>
                  <w:rFonts w:ascii="Cambria Math" w:hAnsi="Cambria Math"/>
                  <w:i/>
                </w:rPr>
              </m:ctrlPr>
            </m:sSupPr>
            <m:e>
              <m:r>
                <w:rPr>
                  <w:rFonts w:ascii="Cambria Math" w:hAnsi="Cambria Math"/>
                </w:rPr>
                <m:t>e</m:t>
              </m:r>
            </m:e>
            <m:sup>
              <m:f>
                <m:fPr>
                  <m:ctrlPr>
                    <w:rPr>
                      <w:rFonts w:ascii="Cambria Math" w:hAnsi="Cambria Math"/>
                      <w:i/>
                    </w:rPr>
                  </m:ctrlPr>
                </m:fPr>
                <m:num>
                  <m:sSub>
                    <m:sSubPr>
                      <m:ctrlPr>
                        <w:rPr>
                          <w:rFonts w:ascii="Cambria Math" w:hAnsi="Cambria Math"/>
                          <w:i/>
                        </w:rPr>
                      </m:ctrlPr>
                    </m:sSubPr>
                    <m:e>
                      <m:r>
                        <w:rPr>
                          <w:rFonts w:ascii="Cambria Math" w:hAnsi="Cambria Math"/>
                        </w:rPr>
                        <m:t>U</m:t>
                      </m:r>
                    </m:e>
                    <m:sub>
                      <m:sSub>
                        <m:sSubPr>
                          <m:ctrlPr>
                            <w:rPr>
                              <w:rFonts w:ascii="Cambria Math" w:hAnsi="Cambria Math"/>
                              <w:i/>
                            </w:rPr>
                          </m:ctrlPr>
                        </m:sSubPr>
                        <m:e>
                          <m:r>
                            <w:rPr>
                              <w:rFonts w:ascii="Cambria Math" w:hAnsi="Cambria Math"/>
                            </w:rPr>
                            <m:t>B</m:t>
                          </m:r>
                        </m:e>
                        <m:sub>
                          <m:r>
                            <w:rPr>
                              <w:rFonts w:ascii="Cambria Math" w:hAnsi="Cambria Math"/>
                            </w:rPr>
                            <m:t>2</m:t>
                          </m:r>
                        </m:sub>
                      </m:sSub>
                    </m:sub>
                  </m:sSub>
                  <m:r>
                    <w:rPr>
                      <w:rFonts w:ascii="Cambria Math" w:hAnsi="Cambria Math"/>
                    </w:rPr>
                    <m:t>-</m:t>
                  </m:r>
                  <m:sSub>
                    <m:sSubPr>
                      <m:ctrlPr>
                        <w:rPr>
                          <w:rFonts w:ascii="Cambria Math" w:hAnsi="Cambria Math"/>
                          <w:i/>
                        </w:rPr>
                      </m:ctrlPr>
                    </m:sSubPr>
                    <m:e>
                      <m:r>
                        <w:rPr>
                          <w:rFonts w:ascii="Cambria Math" w:hAnsi="Cambria Math"/>
                        </w:rPr>
                        <m:t>U</m:t>
                      </m:r>
                    </m:e>
                    <m:sub>
                      <m:sSub>
                        <m:sSubPr>
                          <m:ctrlPr>
                            <w:rPr>
                              <w:rFonts w:ascii="Cambria Math" w:hAnsi="Cambria Math"/>
                              <w:i/>
                            </w:rPr>
                          </m:ctrlPr>
                        </m:sSubPr>
                        <m:e>
                          <m:r>
                            <w:rPr>
                              <w:rFonts w:ascii="Cambria Math" w:hAnsi="Cambria Math"/>
                            </w:rPr>
                            <m:t>B</m:t>
                          </m:r>
                        </m:e>
                        <m:sub>
                          <m:r>
                            <w:rPr>
                              <w:rFonts w:ascii="Cambria Math" w:hAnsi="Cambria Math"/>
                            </w:rPr>
                            <m:t>1</m:t>
                          </m:r>
                        </m:sub>
                      </m:sSub>
                    </m:sub>
                  </m:sSub>
                </m:num>
                <m:den>
                  <m:sSub>
                    <m:sSubPr>
                      <m:ctrlPr>
                        <w:rPr>
                          <w:rFonts w:ascii="Cambria Math" w:hAnsi="Cambria Math"/>
                          <w:i/>
                        </w:rPr>
                      </m:ctrlPr>
                    </m:sSubPr>
                    <m:e>
                      <m:r>
                        <w:rPr>
                          <w:rFonts w:ascii="Cambria Math" w:hAnsi="Cambria Math"/>
                        </w:rPr>
                        <m:t>U</m:t>
                      </m:r>
                    </m:e>
                    <m:sub>
                      <m:r>
                        <w:rPr>
                          <w:rFonts w:ascii="Cambria Math" w:hAnsi="Cambria Math"/>
                        </w:rPr>
                        <m:t>T</m:t>
                      </m:r>
                    </m:sub>
                  </m:sSub>
                </m:den>
              </m:f>
            </m:sup>
          </m:sSup>
          <m:r>
            <w:rPr>
              <w:rFonts w:ascii="Cambria Math" w:hAnsi="Cambria Math"/>
            </w:rPr>
            <m:t>=</m:t>
          </m:r>
          <m:f>
            <m:fPr>
              <m:ctrlPr>
                <w:rPr>
                  <w:rFonts w:ascii="Cambria Math" w:hAnsi="Cambria Math"/>
                  <w:i/>
                </w:rPr>
              </m:ctrlPr>
            </m:fPr>
            <m:num>
              <m:sSub>
                <m:sSubPr>
                  <m:ctrlPr>
                    <w:rPr>
                      <w:rFonts w:ascii="Cambria Math" w:hAnsi="Cambria Math"/>
                      <w:i/>
                    </w:rPr>
                  </m:ctrlPr>
                </m:sSubPr>
                <m:e>
                  <m:r>
                    <w:rPr>
                      <w:rFonts w:ascii="Cambria Math" w:hAnsi="Cambria Math"/>
                    </w:rPr>
                    <m:t>I</m:t>
                  </m:r>
                </m:e>
                <m:sub>
                  <m:sSub>
                    <m:sSubPr>
                      <m:ctrlPr>
                        <w:rPr>
                          <w:rFonts w:ascii="Cambria Math" w:hAnsi="Cambria Math"/>
                          <w:i/>
                        </w:rPr>
                      </m:ctrlPr>
                    </m:sSubPr>
                    <m:e>
                      <m:r>
                        <w:rPr>
                          <w:rFonts w:ascii="Cambria Math" w:hAnsi="Cambria Math"/>
                        </w:rPr>
                        <m:t>C</m:t>
                      </m:r>
                    </m:e>
                    <m:sub>
                      <m:r>
                        <w:rPr>
                          <w:rFonts w:ascii="Cambria Math" w:hAnsi="Cambria Math"/>
                        </w:rPr>
                        <m:t>2</m:t>
                      </m:r>
                    </m:sub>
                  </m:sSub>
                </m:sub>
              </m:sSub>
            </m:num>
            <m:den>
              <m:sSub>
                <m:sSubPr>
                  <m:ctrlPr>
                    <w:rPr>
                      <w:rFonts w:ascii="Cambria Math" w:hAnsi="Cambria Math"/>
                      <w:i/>
                    </w:rPr>
                  </m:ctrlPr>
                </m:sSubPr>
                <m:e>
                  <m:r>
                    <w:rPr>
                      <w:rFonts w:ascii="Cambria Math" w:hAnsi="Cambria Math"/>
                    </w:rPr>
                    <m:t>I</m:t>
                  </m:r>
                </m:e>
                <m:sub>
                  <m:sSub>
                    <m:sSubPr>
                      <m:ctrlPr>
                        <w:rPr>
                          <w:rFonts w:ascii="Cambria Math" w:hAnsi="Cambria Math"/>
                          <w:i/>
                        </w:rPr>
                      </m:ctrlPr>
                    </m:sSubPr>
                    <m:e>
                      <m:r>
                        <w:rPr>
                          <w:rFonts w:ascii="Cambria Math" w:hAnsi="Cambria Math"/>
                        </w:rPr>
                        <m:t>C</m:t>
                      </m:r>
                    </m:e>
                    <m:sub>
                      <m:r>
                        <w:rPr>
                          <w:rFonts w:ascii="Cambria Math" w:hAnsi="Cambria Math"/>
                        </w:rPr>
                        <m:t>1</m:t>
                      </m:r>
                    </m:sub>
                  </m:sSub>
                </m:sub>
              </m:sSub>
            </m:den>
          </m:f>
          <m:r>
            <w:rPr>
              <w:rFonts w:ascii="Cambria Math" w:hAnsi="Cambria Math"/>
            </w:rPr>
            <w:br/>
          </m:r>
        </m:oMath>
        <m:oMath>
          <m:r>
            <w:rPr>
              <w:rFonts w:ascii="Cambria Math" w:hAnsi="Cambria Math"/>
            </w:rPr>
            <m:t>⇒</m:t>
          </m:r>
          <m:sSub>
            <m:sSubPr>
              <m:ctrlPr>
                <w:rPr>
                  <w:rFonts w:ascii="Cambria Math" w:hAnsi="Cambria Math"/>
                  <w:i/>
                </w:rPr>
              </m:ctrlPr>
            </m:sSubPr>
            <m:e>
              <m:r>
                <w:rPr>
                  <w:rFonts w:ascii="Cambria Math" w:hAnsi="Cambria Math"/>
                </w:rPr>
                <m:t>I</m:t>
              </m:r>
            </m:e>
            <m:sub>
              <m:sSub>
                <m:sSubPr>
                  <m:ctrlPr>
                    <w:rPr>
                      <w:rFonts w:ascii="Cambria Math" w:hAnsi="Cambria Math"/>
                      <w:i/>
                    </w:rPr>
                  </m:ctrlPr>
                </m:sSubPr>
                <m:e>
                  <m:r>
                    <w:rPr>
                      <w:rFonts w:ascii="Cambria Math" w:hAnsi="Cambria Math"/>
                    </w:rPr>
                    <m:t>C</m:t>
                  </m:r>
                </m:e>
                <m:sub>
                  <m:r>
                    <w:rPr>
                      <w:rFonts w:ascii="Cambria Math" w:hAnsi="Cambria Math"/>
                    </w:rPr>
                    <m:t>2</m:t>
                  </m:r>
                </m:sub>
              </m:sSub>
            </m:sub>
          </m:sSub>
          <m:r>
            <w:rPr>
              <w:rFonts w:ascii="Cambria Math" w:hAnsi="Cambria Math"/>
            </w:rPr>
            <m:t>=</m:t>
          </m:r>
          <m:sSub>
            <m:sSubPr>
              <m:ctrlPr>
                <w:rPr>
                  <w:rFonts w:ascii="Cambria Math" w:hAnsi="Cambria Math"/>
                  <w:i/>
                </w:rPr>
              </m:ctrlPr>
            </m:sSubPr>
            <m:e>
              <m:r>
                <w:rPr>
                  <w:rFonts w:ascii="Cambria Math" w:hAnsi="Cambria Math"/>
                </w:rPr>
                <m:t>I</m:t>
              </m:r>
            </m:e>
            <m:sub>
              <m:sSub>
                <m:sSubPr>
                  <m:ctrlPr>
                    <w:rPr>
                      <w:rFonts w:ascii="Cambria Math" w:hAnsi="Cambria Math"/>
                      <w:i/>
                    </w:rPr>
                  </m:ctrlPr>
                </m:sSubPr>
                <m:e>
                  <m:r>
                    <w:rPr>
                      <w:rFonts w:ascii="Cambria Math" w:hAnsi="Cambria Math"/>
                    </w:rPr>
                    <m:t>C</m:t>
                  </m:r>
                </m:e>
                <m:sub>
                  <m:r>
                    <w:rPr>
                      <w:rFonts w:ascii="Cambria Math" w:hAnsi="Cambria Math"/>
                    </w:rPr>
                    <m:t>1</m:t>
                  </m:r>
                </m:sub>
              </m:sSub>
            </m:sub>
          </m:sSub>
          <m:r>
            <w:rPr>
              <w:rFonts w:ascii="Cambria Math" w:hAnsi="Cambria Math"/>
            </w:rPr>
            <m:t>*</m:t>
          </m:r>
          <m:sSup>
            <m:sSupPr>
              <m:ctrlPr>
                <w:rPr>
                  <w:rFonts w:ascii="Cambria Math" w:hAnsi="Cambria Math"/>
                  <w:i/>
                </w:rPr>
              </m:ctrlPr>
            </m:sSupPr>
            <m:e>
              <m:r>
                <w:rPr>
                  <w:rFonts w:ascii="Cambria Math" w:hAnsi="Cambria Math"/>
                </w:rPr>
                <m:t>e</m:t>
              </m:r>
            </m:e>
            <m:sup>
              <m:f>
                <m:fPr>
                  <m:ctrlPr>
                    <w:rPr>
                      <w:rFonts w:ascii="Cambria Math" w:hAnsi="Cambria Math"/>
                      <w:i/>
                    </w:rPr>
                  </m:ctrlPr>
                </m:fPr>
                <m:num>
                  <m:sSub>
                    <m:sSubPr>
                      <m:ctrlPr>
                        <w:rPr>
                          <w:rFonts w:ascii="Cambria Math" w:hAnsi="Cambria Math"/>
                          <w:i/>
                        </w:rPr>
                      </m:ctrlPr>
                    </m:sSubPr>
                    <m:e>
                      <m:r>
                        <w:rPr>
                          <w:rFonts w:ascii="Cambria Math" w:hAnsi="Cambria Math"/>
                        </w:rPr>
                        <m:t>U</m:t>
                      </m:r>
                    </m:e>
                    <m:sub>
                      <m:sSub>
                        <m:sSubPr>
                          <m:ctrlPr>
                            <w:rPr>
                              <w:rFonts w:ascii="Cambria Math" w:hAnsi="Cambria Math"/>
                              <w:i/>
                            </w:rPr>
                          </m:ctrlPr>
                        </m:sSubPr>
                        <m:e>
                          <m:r>
                            <w:rPr>
                              <w:rFonts w:ascii="Cambria Math" w:hAnsi="Cambria Math"/>
                            </w:rPr>
                            <m:t>B</m:t>
                          </m:r>
                        </m:e>
                        <m:sub>
                          <m:r>
                            <w:rPr>
                              <w:rFonts w:ascii="Cambria Math" w:hAnsi="Cambria Math"/>
                            </w:rPr>
                            <m:t>2</m:t>
                          </m:r>
                        </m:sub>
                      </m:sSub>
                    </m:sub>
                  </m:sSub>
                  <m:r>
                    <w:rPr>
                      <w:rFonts w:ascii="Cambria Math" w:hAnsi="Cambria Math"/>
                    </w:rPr>
                    <m:t>-</m:t>
                  </m:r>
                  <m:sSub>
                    <m:sSubPr>
                      <m:ctrlPr>
                        <w:rPr>
                          <w:rFonts w:ascii="Cambria Math" w:hAnsi="Cambria Math"/>
                          <w:i/>
                        </w:rPr>
                      </m:ctrlPr>
                    </m:sSubPr>
                    <m:e>
                      <m:r>
                        <w:rPr>
                          <w:rFonts w:ascii="Cambria Math" w:hAnsi="Cambria Math"/>
                        </w:rPr>
                        <m:t>U</m:t>
                      </m:r>
                    </m:e>
                    <m:sub>
                      <m:sSub>
                        <m:sSubPr>
                          <m:ctrlPr>
                            <w:rPr>
                              <w:rFonts w:ascii="Cambria Math" w:hAnsi="Cambria Math"/>
                              <w:i/>
                            </w:rPr>
                          </m:ctrlPr>
                        </m:sSubPr>
                        <m:e>
                          <m:r>
                            <w:rPr>
                              <w:rFonts w:ascii="Cambria Math" w:hAnsi="Cambria Math"/>
                            </w:rPr>
                            <m:t>B</m:t>
                          </m:r>
                        </m:e>
                        <m:sub>
                          <m:r>
                            <w:rPr>
                              <w:rFonts w:ascii="Cambria Math" w:hAnsi="Cambria Math"/>
                            </w:rPr>
                            <m:t>1</m:t>
                          </m:r>
                        </m:sub>
                      </m:sSub>
                    </m:sub>
                  </m:sSub>
                </m:num>
                <m:den>
                  <m:sSub>
                    <m:sSubPr>
                      <m:ctrlPr>
                        <w:rPr>
                          <w:rFonts w:ascii="Cambria Math" w:hAnsi="Cambria Math"/>
                          <w:i/>
                        </w:rPr>
                      </m:ctrlPr>
                    </m:sSubPr>
                    <m:e>
                      <m:r>
                        <w:rPr>
                          <w:rFonts w:ascii="Cambria Math" w:hAnsi="Cambria Math"/>
                        </w:rPr>
                        <m:t>U</m:t>
                      </m:r>
                    </m:e>
                    <m:sub>
                      <m:r>
                        <w:rPr>
                          <w:rFonts w:ascii="Cambria Math" w:hAnsi="Cambria Math"/>
                        </w:rPr>
                        <m:t>T</m:t>
                      </m:r>
                    </m:sub>
                  </m:sSub>
                </m:den>
              </m:f>
            </m:sup>
          </m:sSup>
        </m:oMath>
      </m:oMathPara>
    </w:p>
    <w:p w14:paraId="48E8316A" w14:textId="1CFE0CCC" w:rsidR="00C46DDF" w:rsidRDefault="00C46DDF" w:rsidP="00D14F2B">
      <w:pPr>
        <w:rPr>
          <w:rFonts w:eastAsiaTheme="minorEastAsia"/>
        </w:rPr>
      </w:pPr>
      <w:r>
        <w:rPr>
          <w:rFonts w:eastAsiaTheme="minorEastAsia"/>
        </w:rPr>
        <w:t xml:space="preserve">Aus dieser Formel lassen sich nun zwei Fälle ableiten </w:t>
      </w:r>
      <m:oMath>
        <m:sSub>
          <m:sSubPr>
            <m:ctrlPr>
              <w:rPr>
                <w:rFonts w:ascii="Cambria Math" w:eastAsiaTheme="minorEastAsia" w:hAnsi="Cambria Math"/>
                <w:i/>
              </w:rPr>
            </m:ctrlPr>
          </m:sSubPr>
          <m:e>
            <m:r>
              <w:rPr>
                <w:rFonts w:ascii="Cambria Math" w:eastAsiaTheme="minorEastAsia" w:hAnsi="Cambria Math"/>
              </w:rPr>
              <m:t>U</m:t>
            </m:r>
          </m:e>
          <m:sub>
            <m:sSub>
              <m:sSubPr>
                <m:ctrlPr>
                  <w:rPr>
                    <w:rFonts w:ascii="Cambria Math" w:eastAsiaTheme="minorEastAsia" w:hAnsi="Cambria Math"/>
                    <w:i/>
                  </w:rPr>
                </m:ctrlPr>
              </m:sSubPr>
              <m:e>
                <m:r>
                  <w:rPr>
                    <w:rFonts w:ascii="Cambria Math" w:eastAsiaTheme="minorEastAsia" w:hAnsi="Cambria Math"/>
                  </w:rPr>
                  <m:t>B</m:t>
                </m:r>
              </m:e>
              <m:sub>
                <m:r>
                  <w:rPr>
                    <w:rFonts w:ascii="Cambria Math" w:eastAsiaTheme="minorEastAsia" w:hAnsi="Cambria Math"/>
                  </w:rPr>
                  <m:t>2</m:t>
                </m:r>
              </m:sub>
            </m:sSub>
          </m:sub>
        </m:sSub>
        <m:r>
          <w:rPr>
            <w:rFonts w:ascii="Cambria Math" w:eastAsiaTheme="minorEastAsia" w:hAnsi="Cambria Math"/>
          </w:rPr>
          <m:t>&gt;</m:t>
        </m:r>
        <m:sSub>
          <m:sSubPr>
            <m:ctrlPr>
              <w:rPr>
                <w:rFonts w:ascii="Cambria Math" w:eastAsiaTheme="minorEastAsia" w:hAnsi="Cambria Math"/>
                <w:i/>
              </w:rPr>
            </m:ctrlPr>
          </m:sSubPr>
          <m:e>
            <m:r>
              <w:rPr>
                <w:rFonts w:ascii="Cambria Math" w:eastAsiaTheme="minorEastAsia" w:hAnsi="Cambria Math"/>
              </w:rPr>
              <m:t>U</m:t>
            </m:r>
          </m:e>
          <m:sub>
            <m:sSub>
              <m:sSubPr>
                <m:ctrlPr>
                  <w:rPr>
                    <w:rFonts w:ascii="Cambria Math" w:eastAsiaTheme="minorEastAsia" w:hAnsi="Cambria Math"/>
                    <w:i/>
                  </w:rPr>
                </m:ctrlPr>
              </m:sSubPr>
              <m:e>
                <m:r>
                  <w:rPr>
                    <w:rFonts w:ascii="Cambria Math" w:eastAsiaTheme="minorEastAsia" w:hAnsi="Cambria Math"/>
                  </w:rPr>
                  <m:t>B</m:t>
                </m:r>
              </m:e>
              <m:sub>
                <m:r>
                  <w:rPr>
                    <w:rFonts w:ascii="Cambria Math" w:eastAsiaTheme="minorEastAsia" w:hAnsi="Cambria Math"/>
                  </w:rPr>
                  <m:t>1</m:t>
                </m:r>
              </m:sub>
            </m:sSub>
          </m:sub>
        </m:sSub>
      </m:oMath>
      <w:r>
        <w:rPr>
          <w:rFonts w:eastAsiaTheme="minorEastAsia"/>
        </w:rPr>
        <w:t xml:space="preserve"> oder </w:t>
      </w:r>
      <w:bookmarkStart w:id="3" w:name="_Hlk202806735"/>
      <m:oMath>
        <m:sSub>
          <m:sSubPr>
            <m:ctrlPr>
              <w:rPr>
                <w:rFonts w:ascii="Cambria Math" w:eastAsiaTheme="minorEastAsia" w:hAnsi="Cambria Math"/>
                <w:i/>
              </w:rPr>
            </m:ctrlPr>
          </m:sSubPr>
          <m:e>
            <m:r>
              <w:rPr>
                <w:rFonts w:ascii="Cambria Math" w:eastAsiaTheme="minorEastAsia" w:hAnsi="Cambria Math"/>
              </w:rPr>
              <m:t>U</m:t>
            </m:r>
          </m:e>
          <m:sub>
            <m:sSub>
              <m:sSubPr>
                <m:ctrlPr>
                  <w:rPr>
                    <w:rFonts w:ascii="Cambria Math" w:eastAsiaTheme="minorEastAsia" w:hAnsi="Cambria Math"/>
                    <w:i/>
                  </w:rPr>
                </m:ctrlPr>
              </m:sSubPr>
              <m:e>
                <m:r>
                  <w:rPr>
                    <w:rFonts w:ascii="Cambria Math" w:eastAsiaTheme="minorEastAsia" w:hAnsi="Cambria Math"/>
                  </w:rPr>
                  <m:t>B</m:t>
                </m:r>
              </m:e>
              <m:sub>
                <m:r>
                  <w:rPr>
                    <w:rFonts w:ascii="Cambria Math" w:eastAsiaTheme="minorEastAsia" w:hAnsi="Cambria Math"/>
                  </w:rPr>
                  <m:t>2</m:t>
                </m:r>
              </m:sub>
            </m:sSub>
          </m:sub>
        </m:sSub>
        <m:r>
          <w:rPr>
            <w:rFonts w:ascii="Cambria Math" w:eastAsiaTheme="minorEastAsia" w:hAnsi="Cambria Math"/>
          </w:rPr>
          <m:t>&lt;</m:t>
        </m:r>
        <m:sSub>
          <m:sSubPr>
            <m:ctrlPr>
              <w:rPr>
                <w:rFonts w:ascii="Cambria Math" w:eastAsiaTheme="minorEastAsia" w:hAnsi="Cambria Math"/>
                <w:i/>
              </w:rPr>
            </m:ctrlPr>
          </m:sSubPr>
          <m:e>
            <m:r>
              <w:rPr>
                <w:rFonts w:ascii="Cambria Math" w:eastAsiaTheme="minorEastAsia" w:hAnsi="Cambria Math"/>
              </w:rPr>
              <m:t>U</m:t>
            </m:r>
          </m:e>
          <m:sub>
            <m:sSub>
              <m:sSubPr>
                <m:ctrlPr>
                  <w:rPr>
                    <w:rFonts w:ascii="Cambria Math" w:eastAsiaTheme="minorEastAsia" w:hAnsi="Cambria Math"/>
                    <w:i/>
                  </w:rPr>
                </m:ctrlPr>
              </m:sSubPr>
              <m:e>
                <m:r>
                  <w:rPr>
                    <w:rFonts w:ascii="Cambria Math" w:eastAsiaTheme="minorEastAsia" w:hAnsi="Cambria Math"/>
                  </w:rPr>
                  <m:t>B</m:t>
                </m:r>
              </m:e>
              <m:sub>
                <m:r>
                  <w:rPr>
                    <w:rFonts w:ascii="Cambria Math" w:eastAsiaTheme="minorEastAsia" w:hAnsi="Cambria Math"/>
                  </w:rPr>
                  <m:t>1</m:t>
                </m:r>
              </m:sub>
            </m:sSub>
          </m:sub>
        </m:sSub>
      </m:oMath>
      <w:bookmarkEnd w:id="3"/>
      <w:r>
        <w:rPr>
          <w:rFonts w:eastAsiaTheme="minorEastAsia"/>
        </w:rPr>
        <w:t>:</w:t>
      </w:r>
    </w:p>
    <w:p w14:paraId="080C430A" w14:textId="77777777" w:rsidR="00A90289" w:rsidRDefault="00C46DDF" w:rsidP="00A90289">
      <w:pPr>
        <w:keepNext/>
        <w:jc w:val="center"/>
      </w:pPr>
      <w:r w:rsidRPr="00C46DDF">
        <w:drawing>
          <wp:inline distT="0" distB="0" distL="0" distR="0" wp14:anchorId="25179C55" wp14:editId="2DC06B8E">
            <wp:extent cx="3250518" cy="1612900"/>
            <wp:effectExtent l="0" t="0" r="7620" b="6350"/>
            <wp:docPr id="1072527693"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2527693" name="Grafik 1"/>
                    <pic:cNvPicPr/>
                  </pic:nvPicPr>
                  <pic:blipFill>
                    <a:blip r:embed="rId11">
                      <a:extLst>
                        <a:ext uri="{28A0092B-C50C-407E-A947-70E740481C1C}">
                          <a14:useLocalDpi xmlns:a14="http://schemas.microsoft.com/office/drawing/2010/main" val="0"/>
                        </a:ext>
                      </a:extLst>
                    </a:blip>
                    <a:stretch>
                      <a:fillRect/>
                    </a:stretch>
                  </pic:blipFill>
                  <pic:spPr>
                    <a:xfrm>
                      <a:off x="0" y="0"/>
                      <a:ext cx="3263419" cy="1619302"/>
                    </a:xfrm>
                    <a:prstGeom prst="rect">
                      <a:avLst/>
                    </a:prstGeom>
                  </pic:spPr>
                </pic:pic>
              </a:graphicData>
            </a:graphic>
          </wp:inline>
        </w:drawing>
      </w:r>
    </w:p>
    <w:p w14:paraId="2E9A7014" w14:textId="143C5DA5" w:rsidR="00C46DDF" w:rsidRDefault="00A90289" w:rsidP="00A90289">
      <w:pPr>
        <w:pStyle w:val="Beschriftung"/>
        <w:jc w:val="center"/>
      </w:pPr>
      <w:bookmarkStart w:id="4" w:name="_Toc202809839"/>
      <w:r>
        <w:t xml:space="preserve">Abbildung </w:t>
      </w:r>
      <w:r>
        <w:fldChar w:fldCharType="begin"/>
      </w:r>
      <w:r>
        <w:instrText xml:space="preserve"> SEQ Abbildung \* ARABIC </w:instrText>
      </w:r>
      <w:r>
        <w:fldChar w:fldCharType="separate"/>
      </w:r>
      <w:r w:rsidR="00B078C8">
        <w:rPr>
          <w:noProof/>
        </w:rPr>
        <w:t>4</w:t>
      </w:r>
      <w:r>
        <w:fldChar w:fldCharType="end"/>
      </w:r>
      <w:r>
        <w:t>: Aussehen der zwei Fälle für den Verstärker mit NPN</w:t>
      </w:r>
      <w:r>
        <w:br/>
        <w:t xml:space="preserve"> (blau: </w:t>
      </w:r>
      <m:oMath>
        <m:sSub>
          <m:sSubPr>
            <m:ctrlPr>
              <w:rPr>
                <w:rFonts w:ascii="Cambria Math" w:eastAsiaTheme="minorEastAsia" w:hAnsi="Cambria Math"/>
                <w:i/>
              </w:rPr>
            </m:ctrlPr>
          </m:sSubPr>
          <m:e>
            <m:r>
              <w:rPr>
                <w:rFonts w:ascii="Cambria Math" w:eastAsiaTheme="minorEastAsia" w:hAnsi="Cambria Math"/>
              </w:rPr>
              <m:t>U</m:t>
            </m:r>
          </m:e>
          <m:sub>
            <m:sSub>
              <m:sSubPr>
                <m:ctrlPr>
                  <w:rPr>
                    <w:rFonts w:ascii="Cambria Math" w:eastAsiaTheme="minorEastAsia" w:hAnsi="Cambria Math"/>
                    <w:i/>
                  </w:rPr>
                </m:ctrlPr>
              </m:sSubPr>
              <m:e>
                <m:r>
                  <w:rPr>
                    <w:rFonts w:ascii="Cambria Math" w:eastAsiaTheme="minorEastAsia" w:hAnsi="Cambria Math"/>
                  </w:rPr>
                  <m:t>B</m:t>
                </m:r>
              </m:e>
              <m:sub>
                <m:r>
                  <w:rPr>
                    <w:rFonts w:ascii="Cambria Math" w:eastAsiaTheme="minorEastAsia" w:hAnsi="Cambria Math"/>
                  </w:rPr>
                  <m:t>2</m:t>
                </m:r>
              </m:sub>
            </m:sSub>
          </m:sub>
        </m:sSub>
        <m:r>
          <w:rPr>
            <w:rFonts w:ascii="Cambria Math" w:eastAsiaTheme="minorEastAsia" w:hAnsi="Cambria Math"/>
          </w:rPr>
          <m:t>&gt;</m:t>
        </m:r>
        <m:sSub>
          <m:sSubPr>
            <m:ctrlPr>
              <w:rPr>
                <w:rFonts w:ascii="Cambria Math" w:eastAsiaTheme="minorEastAsia" w:hAnsi="Cambria Math"/>
                <w:i/>
              </w:rPr>
            </m:ctrlPr>
          </m:sSubPr>
          <m:e>
            <m:r>
              <w:rPr>
                <w:rFonts w:ascii="Cambria Math" w:eastAsiaTheme="minorEastAsia" w:hAnsi="Cambria Math"/>
              </w:rPr>
              <m:t>U</m:t>
            </m:r>
          </m:e>
          <m:sub>
            <m:sSub>
              <m:sSubPr>
                <m:ctrlPr>
                  <w:rPr>
                    <w:rFonts w:ascii="Cambria Math" w:eastAsiaTheme="minorEastAsia" w:hAnsi="Cambria Math"/>
                    <w:i/>
                  </w:rPr>
                </m:ctrlPr>
              </m:sSubPr>
              <m:e>
                <m:r>
                  <w:rPr>
                    <w:rFonts w:ascii="Cambria Math" w:eastAsiaTheme="minorEastAsia" w:hAnsi="Cambria Math"/>
                  </w:rPr>
                  <m:t>B</m:t>
                </m:r>
              </m:e>
              <m:sub>
                <m:r>
                  <w:rPr>
                    <w:rFonts w:ascii="Cambria Math" w:eastAsiaTheme="minorEastAsia" w:hAnsi="Cambria Math"/>
                  </w:rPr>
                  <m:t>1</m:t>
                </m:r>
              </m:sub>
            </m:sSub>
          </m:sub>
        </m:sSub>
      </m:oMath>
      <w:r>
        <w:t xml:space="preserve">; orange: </w:t>
      </w:r>
      <m:oMath>
        <m:sSub>
          <m:sSubPr>
            <m:ctrlPr>
              <w:rPr>
                <w:rFonts w:ascii="Cambria Math" w:eastAsiaTheme="minorEastAsia" w:hAnsi="Cambria Math"/>
                <w:i/>
              </w:rPr>
            </m:ctrlPr>
          </m:sSubPr>
          <m:e>
            <m:r>
              <w:rPr>
                <w:rFonts w:ascii="Cambria Math" w:eastAsiaTheme="minorEastAsia" w:hAnsi="Cambria Math"/>
              </w:rPr>
              <m:t>U</m:t>
            </m:r>
          </m:e>
          <m:sub>
            <m:sSub>
              <m:sSubPr>
                <m:ctrlPr>
                  <w:rPr>
                    <w:rFonts w:ascii="Cambria Math" w:eastAsiaTheme="minorEastAsia" w:hAnsi="Cambria Math"/>
                    <w:i/>
                  </w:rPr>
                </m:ctrlPr>
              </m:sSubPr>
              <m:e>
                <m:r>
                  <w:rPr>
                    <w:rFonts w:ascii="Cambria Math" w:eastAsiaTheme="minorEastAsia" w:hAnsi="Cambria Math"/>
                  </w:rPr>
                  <m:t>B</m:t>
                </m:r>
              </m:e>
              <m:sub>
                <m:r>
                  <w:rPr>
                    <w:rFonts w:ascii="Cambria Math" w:eastAsiaTheme="minorEastAsia" w:hAnsi="Cambria Math"/>
                  </w:rPr>
                  <m:t>2</m:t>
                </m:r>
              </m:sub>
            </m:sSub>
          </m:sub>
        </m:sSub>
        <m:r>
          <w:rPr>
            <w:rFonts w:ascii="Cambria Math" w:eastAsiaTheme="minorEastAsia" w:hAnsi="Cambria Math"/>
          </w:rPr>
          <m:t>&lt;</m:t>
        </m:r>
        <m:sSub>
          <m:sSubPr>
            <m:ctrlPr>
              <w:rPr>
                <w:rFonts w:ascii="Cambria Math" w:eastAsiaTheme="minorEastAsia" w:hAnsi="Cambria Math"/>
                <w:i/>
              </w:rPr>
            </m:ctrlPr>
          </m:sSubPr>
          <m:e>
            <m:r>
              <w:rPr>
                <w:rFonts w:ascii="Cambria Math" w:eastAsiaTheme="minorEastAsia" w:hAnsi="Cambria Math"/>
              </w:rPr>
              <m:t>U</m:t>
            </m:r>
          </m:e>
          <m:sub>
            <m:sSub>
              <m:sSubPr>
                <m:ctrlPr>
                  <w:rPr>
                    <w:rFonts w:ascii="Cambria Math" w:eastAsiaTheme="minorEastAsia" w:hAnsi="Cambria Math"/>
                    <w:i/>
                  </w:rPr>
                </m:ctrlPr>
              </m:sSubPr>
              <m:e>
                <m:r>
                  <w:rPr>
                    <w:rFonts w:ascii="Cambria Math" w:eastAsiaTheme="minorEastAsia" w:hAnsi="Cambria Math"/>
                  </w:rPr>
                  <m:t>B</m:t>
                </m:r>
              </m:e>
              <m:sub>
                <m:r>
                  <w:rPr>
                    <w:rFonts w:ascii="Cambria Math" w:eastAsiaTheme="minorEastAsia" w:hAnsi="Cambria Math"/>
                  </w:rPr>
                  <m:t>1</m:t>
                </m:r>
              </m:sub>
            </m:sSub>
          </m:sub>
        </m:sSub>
      </m:oMath>
      <w:r>
        <w:t>)</w:t>
      </w:r>
      <w:bookmarkEnd w:id="4"/>
    </w:p>
    <w:p w14:paraId="76E4C571" w14:textId="49BBC3C1" w:rsidR="00A90289" w:rsidRDefault="00A90289" w:rsidP="00A90289">
      <w:r>
        <w:t>Es kann bereites erkannt werden das beide Verstärker eine negative Verstärkung besitzen und kann durch den negativen Stromfluss begründet werden. Um eine positive Verstärkung zu bekommen, muss mit PNP-Transistoren gearbeitet werden.</w:t>
      </w:r>
    </w:p>
    <w:p w14:paraId="39C0B338" w14:textId="77777777" w:rsidR="00A90289" w:rsidRDefault="00A90289" w:rsidP="00A90289">
      <w:pPr>
        <w:keepNext/>
        <w:jc w:val="center"/>
      </w:pPr>
      <w:r>
        <w:rPr>
          <w:noProof/>
        </w:rPr>
        <w:drawing>
          <wp:inline distT="0" distB="0" distL="0" distR="0" wp14:anchorId="4825840F" wp14:editId="57AF8AC3">
            <wp:extent cx="4622756" cy="3297600"/>
            <wp:effectExtent l="0" t="0" r="6985" b="0"/>
            <wp:docPr id="421101073"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4622756" cy="3297600"/>
                    </a:xfrm>
                    <a:prstGeom prst="rect">
                      <a:avLst/>
                    </a:prstGeom>
                    <a:noFill/>
                    <a:ln>
                      <a:noFill/>
                    </a:ln>
                  </pic:spPr>
                </pic:pic>
              </a:graphicData>
            </a:graphic>
          </wp:inline>
        </w:drawing>
      </w:r>
    </w:p>
    <w:p w14:paraId="1E97A2A8" w14:textId="3FF3FBFC" w:rsidR="00A90289" w:rsidRDefault="00A90289" w:rsidP="00A90289">
      <w:pPr>
        <w:pStyle w:val="Beschriftung"/>
        <w:jc w:val="center"/>
      </w:pPr>
      <w:bookmarkStart w:id="5" w:name="_Toc202809840"/>
      <w:r>
        <w:t xml:space="preserve">Abbildung </w:t>
      </w:r>
      <w:r>
        <w:fldChar w:fldCharType="begin"/>
      </w:r>
      <w:r>
        <w:instrText xml:space="preserve"> SEQ Abbildung \* ARABIC </w:instrText>
      </w:r>
      <w:r>
        <w:fldChar w:fldCharType="separate"/>
      </w:r>
      <w:r w:rsidR="00B078C8">
        <w:rPr>
          <w:noProof/>
        </w:rPr>
        <w:t>5</w:t>
      </w:r>
      <w:r>
        <w:fldChar w:fldCharType="end"/>
      </w:r>
      <w:r>
        <w:t>: Grundschaltung Log-Amp PNP</w:t>
      </w:r>
      <w:bookmarkEnd w:id="5"/>
    </w:p>
    <w:p w14:paraId="7ECB3962" w14:textId="4FA9C56B" w:rsidR="0012738A" w:rsidRDefault="0012738A" w:rsidP="0012738A">
      <w:r>
        <w:lastRenderedPageBreak/>
        <w:t>Auch hier lässt sich dieselbe Herleitung anwenden, die bereits in der NPN-Variante gezeigt worden ist:</w:t>
      </w:r>
    </w:p>
    <w:p w14:paraId="1F97F4A2" w14:textId="747E00D5" w:rsidR="0012738A" w:rsidRPr="0012738A" w:rsidRDefault="0012738A" w:rsidP="0012738A">
      <w:pPr>
        <w:rPr>
          <w:rFonts w:eastAsiaTheme="minorEastAsia"/>
        </w:rPr>
      </w:pPr>
      <m:oMathPara>
        <m:oMath>
          <m:r>
            <w:rPr>
              <w:rFonts w:ascii="Cambria Math" w:hAnsi="Cambria Math"/>
            </w:rPr>
            <m:t>⇒</m:t>
          </m:r>
          <m:sSub>
            <m:sSubPr>
              <m:ctrlPr>
                <w:rPr>
                  <w:rFonts w:ascii="Cambria Math" w:hAnsi="Cambria Math"/>
                  <w:i/>
                </w:rPr>
              </m:ctrlPr>
            </m:sSubPr>
            <m:e>
              <m:r>
                <w:rPr>
                  <w:rFonts w:ascii="Cambria Math" w:hAnsi="Cambria Math"/>
                </w:rPr>
                <m:t>I</m:t>
              </m:r>
            </m:e>
            <m:sub>
              <m:sSub>
                <m:sSubPr>
                  <m:ctrlPr>
                    <w:rPr>
                      <w:rFonts w:ascii="Cambria Math" w:hAnsi="Cambria Math"/>
                      <w:i/>
                    </w:rPr>
                  </m:ctrlPr>
                </m:sSubPr>
                <m:e>
                  <m:r>
                    <w:rPr>
                      <w:rFonts w:ascii="Cambria Math" w:hAnsi="Cambria Math"/>
                    </w:rPr>
                    <m:t>C</m:t>
                  </m:r>
                </m:e>
                <m:sub>
                  <m:r>
                    <w:rPr>
                      <w:rFonts w:ascii="Cambria Math" w:hAnsi="Cambria Math"/>
                    </w:rPr>
                    <m:t>2</m:t>
                  </m:r>
                </m:sub>
              </m:sSub>
            </m:sub>
          </m:sSub>
          <m:r>
            <w:rPr>
              <w:rFonts w:ascii="Cambria Math" w:hAnsi="Cambria Math"/>
            </w:rPr>
            <m:t>=</m:t>
          </m:r>
          <m:sSub>
            <m:sSubPr>
              <m:ctrlPr>
                <w:rPr>
                  <w:rFonts w:ascii="Cambria Math" w:hAnsi="Cambria Math"/>
                  <w:i/>
                </w:rPr>
              </m:ctrlPr>
            </m:sSubPr>
            <m:e>
              <m:r>
                <w:rPr>
                  <w:rFonts w:ascii="Cambria Math" w:hAnsi="Cambria Math"/>
                </w:rPr>
                <m:t>I</m:t>
              </m:r>
            </m:e>
            <m:sub>
              <m:sSub>
                <m:sSubPr>
                  <m:ctrlPr>
                    <w:rPr>
                      <w:rFonts w:ascii="Cambria Math" w:hAnsi="Cambria Math"/>
                      <w:i/>
                    </w:rPr>
                  </m:ctrlPr>
                </m:sSubPr>
                <m:e>
                  <m:r>
                    <w:rPr>
                      <w:rFonts w:ascii="Cambria Math" w:hAnsi="Cambria Math"/>
                    </w:rPr>
                    <m:t>C</m:t>
                  </m:r>
                </m:e>
                <m:sub>
                  <m:r>
                    <w:rPr>
                      <w:rFonts w:ascii="Cambria Math" w:hAnsi="Cambria Math"/>
                    </w:rPr>
                    <m:t>1</m:t>
                  </m:r>
                </m:sub>
              </m:sSub>
            </m:sub>
          </m:sSub>
          <m:r>
            <w:rPr>
              <w:rFonts w:ascii="Cambria Math" w:hAnsi="Cambria Math"/>
            </w:rPr>
            <m:t>*</m:t>
          </m:r>
          <m:sSup>
            <m:sSupPr>
              <m:ctrlPr>
                <w:rPr>
                  <w:rFonts w:ascii="Cambria Math" w:hAnsi="Cambria Math"/>
                  <w:i/>
                </w:rPr>
              </m:ctrlPr>
            </m:sSupPr>
            <m:e>
              <m:r>
                <w:rPr>
                  <w:rFonts w:ascii="Cambria Math" w:hAnsi="Cambria Math"/>
                </w:rPr>
                <m:t>e</m:t>
              </m:r>
            </m:e>
            <m:sup>
              <m:f>
                <m:fPr>
                  <m:ctrlPr>
                    <w:rPr>
                      <w:rFonts w:ascii="Cambria Math" w:hAnsi="Cambria Math"/>
                      <w:i/>
                    </w:rPr>
                  </m:ctrlPr>
                </m:fPr>
                <m:num>
                  <m:sSub>
                    <m:sSubPr>
                      <m:ctrlPr>
                        <w:rPr>
                          <w:rFonts w:ascii="Cambria Math" w:hAnsi="Cambria Math"/>
                          <w:i/>
                        </w:rPr>
                      </m:ctrlPr>
                    </m:sSubPr>
                    <m:e>
                      <m:r>
                        <w:rPr>
                          <w:rFonts w:ascii="Cambria Math" w:hAnsi="Cambria Math"/>
                        </w:rPr>
                        <m:t>U</m:t>
                      </m:r>
                    </m:e>
                    <m:sub>
                      <m:sSub>
                        <m:sSubPr>
                          <m:ctrlPr>
                            <w:rPr>
                              <w:rFonts w:ascii="Cambria Math" w:hAnsi="Cambria Math"/>
                              <w:i/>
                            </w:rPr>
                          </m:ctrlPr>
                        </m:sSubPr>
                        <m:e>
                          <m:r>
                            <w:rPr>
                              <w:rFonts w:ascii="Cambria Math" w:hAnsi="Cambria Math"/>
                            </w:rPr>
                            <m:t>B</m:t>
                          </m:r>
                        </m:e>
                        <m:sub>
                          <m:r>
                            <w:rPr>
                              <w:rFonts w:ascii="Cambria Math" w:hAnsi="Cambria Math"/>
                            </w:rPr>
                            <m:t>1</m:t>
                          </m:r>
                        </m:sub>
                      </m:sSub>
                    </m:sub>
                  </m:sSub>
                  <m:r>
                    <w:rPr>
                      <w:rFonts w:ascii="Cambria Math" w:hAnsi="Cambria Math"/>
                    </w:rPr>
                    <m:t>-</m:t>
                  </m:r>
                  <m:sSub>
                    <m:sSubPr>
                      <m:ctrlPr>
                        <w:rPr>
                          <w:rFonts w:ascii="Cambria Math" w:hAnsi="Cambria Math"/>
                          <w:i/>
                        </w:rPr>
                      </m:ctrlPr>
                    </m:sSubPr>
                    <m:e>
                      <m:r>
                        <w:rPr>
                          <w:rFonts w:ascii="Cambria Math" w:hAnsi="Cambria Math"/>
                        </w:rPr>
                        <m:t>U</m:t>
                      </m:r>
                    </m:e>
                    <m:sub>
                      <m:sSub>
                        <m:sSubPr>
                          <m:ctrlPr>
                            <w:rPr>
                              <w:rFonts w:ascii="Cambria Math" w:hAnsi="Cambria Math"/>
                              <w:i/>
                            </w:rPr>
                          </m:ctrlPr>
                        </m:sSubPr>
                        <m:e>
                          <m:r>
                            <w:rPr>
                              <w:rFonts w:ascii="Cambria Math" w:hAnsi="Cambria Math"/>
                            </w:rPr>
                            <m:t>B</m:t>
                          </m:r>
                        </m:e>
                        <m:sub>
                          <m:r>
                            <w:rPr>
                              <w:rFonts w:ascii="Cambria Math" w:hAnsi="Cambria Math"/>
                            </w:rPr>
                            <m:t>2</m:t>
                          </m:r>
                        </m:sub>
                      </m:sSub>
                    </m:sub>
                  </m:sSub>
                </m:num>
                <m:den>
                  <m:sSub>
                    <m:sSubPr>
                      <m:ctrlPr>
                        <w:rPr>
                          <w:rFonts w:ascii="Cambria Math" w:hAnsi="Cambria Math"/>
                          <w:i/>
                        </w:rPr>
                      </m:ctrlPr>
                    </m:sSubPr>
                    <m:e>
                      <m:r>
                        <w:rPr>
                          <w:rFonts w:ascii="Cambria Math" w:hAnsi="Cambria Math"/>
                        </w:rPr>
                        <m:t>U</m:t>
                      </m:r>
                    </m:e>
                    <m:sub>
                      <m:r>
                        <w:rPr>
                          <w:rFonts w:ascii="Cambria Math" w:hAnsi="Cambria Math"/>
                        </w:rPr>
                        <m:t>T</m:t>
                      </m:r>
                    </m:sub>
                  </m:sSub>
                </m:den>
              </m:f>
            </m:sup>
          </m:sSup>
        </m:oMath>
      </m:oMathPara>
    </w:p>
    <w:p w14:paraId="3AB4CB0D" w14:textId="1294ECB8" w:rsidR="0012738A" w:rsidRDefault="0012738A" w:rsidP="0012738A">
      <w:r>
        <w:t xml:space="preserve">Hier können sich wieder zwei Fälle darstellen lassen mit </w:t>
      </w:r>
      <m:oMath>
        <m:sSub>
          <m:sSubPr>
            <m:ctrlPr>
              <w:rPr>
                <w:rFonts w:ascii="Cambria Math" w:eastAsiaTheme="minorEastAsia" w:hAnsi="Cambria Math"/>
                <w:i/>
              </w:rPr>
            </m:ctrlPr>
          </m:sSubPr>
          <m:e>
            <m:r>
              <w:rPr>
                <w:rFonts w:ascii="Cambria Math" w:eastAsiaTheme="minorEastAsia" w:hAnsi="Cambria Math"/>
              </w:rPr>
              <m:t>U</m:t>
            </m:r>
          </m:e>
          <m:sub>
            <m:sSub>
              <m:sSubPr>
                <m:ctrlPr>
                  <w:rPr>
                    <w:rFonts w:ascii="Cambria Math" w:eastAsiaTheme="minorEastAsia" w:hAnsi="Cambria Math"/>
                    <w:i/>
                  </w:rPr>
                </m:ctrlPr>
              </m:sSubPr>
              <m:e>
                <m:r>
                  <w:rPr>
                    <w:rFonts w:ascii="Cambria Math" w:eastAsiaTheme="minorEastAsia" w:hAnsi="Cambria Math"/>
                  </w:rPr>
                  <m:t>B</m:t>
                </m:r>
              </m:e>
              <m:sub>
                <m:r>
                  <w:rPr>
                    <w:rFonts w:ascii="Cambria Math" w:eastAsiaTheme="minorEastAsia" w:hAnsi="Cambria Math"/>
                  </w:rPr>
                  <m:t>2</m:t>
                </m:r>
              </m:sub>
            </m:sSub>
          </m:sub>
        </m:sSub>
        <m:r>
          <w:rPr>
            <w:rFonts w:ascii="Cambria Math" w:eastAsiaTheme="minorEastAsia" w:hAnsi="Cambria Math"/>
          </w:rPr>
          <m:t>&gt;</m:t>
        </m:r>
        <m:sSub>
          <m:sSubPr>
            <m:ctrlPr>
              <w:rPr>
                <w:rFonts w:ascii="Cambria Math" w:eastAsiaTheme="minorEastAsia" w:hAnsi="Cambria Math"/>
                <w:i/>
              </w:rPr>
            </m:ctrlPr>
          </m:sSubPr>
          <m:e>
            <m:r>
              <w:rPr>
                <w:rFonts w:ascii="Cambria Math" w:eastAsiaTheme="minorEastAsia" w:hAnsi="Cambria Math"/>
              </w:rPr>
              <m:t>U</m:t>
            </m:r>
          </m:e>
          <m:sub>
            <m:sSub>
              <m:sSubPr>
                <m:ctrlPr>
                  <w:rPr>
                    <w:rFonts w:ascii="Cambria Math" w:eastAsiaTheme="minorEastAsia" w:hAnsi="Cambria Math"/>
                    <w:i/>
                  </w:rPr>
                </m:ctrlPr>
              </m:sSubPr>
              <m:e>
                <m:r>
                  <w:rPr>
                    <w:rFonts w:ascii="Cambria Math" w:eastAsiaTheme="minorEastAsia" w:hAnsi="Cambria Math"/>
                  </w:rPr>
                  <m:t>B</m:t>
                </m:r>
              </m:e>
              <m:sub>
                <m:r>
                  <w:rPr>
                    <w:rFonts w:ascii="Cambria Math" w:eastAsiaTheme="minorEastAsia" w:hAnsi="Cambria Math"/>
                  </w:rPr>
                  <m:t>1</m:t>
                </m:r>
              </m:sub>
            </m:sSub>
          </m:sub>
        </m:sSub>
      </m:oMath>
      <w:r>
        <w:rPr>
          <w:rFonts w:eastAsiaTheme="minorEastAsia"/>
        </w:rPr>
        <w:t xml:space="preserve"> </w:t>
      </w:r>
      <w:r>
        <w:rPr>
          <w:rFonts w:eastAsiaTheme="minorEastAsia"/>
        </w:rPr>
        <w:t>und</w:t>
      </w:r>
      <w:r>
        <w:rPr>
          <w:rFonts w:eastAsiaTheme="minorEastAsia"/>
        </w:rPr>
        <w:t xml:space="preserve"> </w:t>
      </w:r>
      <m:oMath>
        <m:sSub>
          <m:sSubPr>
            <m:ctrlPr>
              <w:rPr>
                <w:rFonts w:ascii="Cambria Math" w:eastAsiaTheme="minorEastAsia" w:hAnsi="Cambria Math"/>
                <w:i/>
              </w:rPr>
            </m:ctrlPr>
          </m:sSubPr>
          <m:e>
            <m:r>
              <w:rPr>
                <w:rFonts w:ascii="Cambria Math" w:eastAsiaTheme="minorEastAsia" w:hAnsi="Cambria Math"/>
              </w:rPr>
              <m:t>U</m:t>
            </m:r>
          </m:e>
          <m:sub>
            <m:sSub>
              <m:sSubPr>
                <m:ctrlPr>
                  <w:rPr>
                    <w:rFonts w:ascii="Cambria Math" w:eastAsiaTheme="minorEastAsia" w:hAnsi="Cambria Math"/>
                    <w:i/>
                  </w:rPr>
                </m:ctrlPr>
              </m:sSubPr>
              <m:e>
                <m:r>
                  <w:rPr>
                    <w:rFonts w:ascii="Cambria Math" w:eastAsiaTheme="minorEastAsia" w:hAnsi="Cambria Math"/>
                  </w:rPr>
                  <m:t>B</m:t>
                </m:r>
              </m:e>
              <m:sub>
                <m:r>
                  <w:rPr>
                    <w:rFonts w:ascii="Cambria Math" w:eastAsiaTheme="minorEastAsia" w:hAnsi="Cambria Math"/>
                  </w:rPr>
                  <m:t>2</m:t>
                </m:r>
              </m:sub>
            </m:sSub>
          </m:sub>
        </m:sSub>
        <m:r>
          <w:rPr>
            <w:rFonts w:ascii="Cambria Math" w:eastAsiaTheme="minorEastAsia" w:hAnsi="Cambria Math"/>
          </w:rPr>
          <m:t>&lt;</m:t>
        </m:r>
        <m:sSub>
          <m:sSubPr>
            <m:ctrlPr>
              <w:rPr>
                <w:rFonts w:ascii="Cambria Math" w:eastAsiaTheme="minorEastAsia" w:hAnsi="Cambria Math"/>
                <w:i/>
              </w:rPr>
            </m:ctrlPr>
          </m:sSubPr>
          <m:e>
            <m:r>
              <w:rPr>
                <w:rFonts w:ascii="Cambria Math" w:eastAsiaTheme="minorEastAsia" w:hAnsi="Cambria Math"/>
              </w:rPr>
              <m:t>U</m:t>
            </m:r>
          </m:e>
          <m:sub>
            <m:sSub>
              <m:sSubPr>
                <m:ctrlPr>
                  <w:rPr>
                    <w:rFonts w:ascii="Cambria Math" w:eastAsiaTheme="minorEastAsia" w:hAnsi="Cambria Math"/>
                    <w:i/>
                  </w:rPr>
                </m:ctrlPr>
              </m:sSubPr>
              <m:e>
                <m:r>
                  <w:rPr>
                    <w:rFonts w:ascii="Cambria Math" w:eastAsiaTheme="minorEastAsia" w:hAnsi="Cambria Math"/>
                  </w:rPr>
                  <m:t>B</m:t>
                </m:r>
              </m:e>
              <m:sub>
                <m:r>
                  <w:rPr>
                    <w:rFonts w:ascii="Cambria Math" w:eastAsiaTheme="minorEastAsia" w:hAnsi="Cambria Math"/>
                  </w:rPr>
                  <m:t>1</m:t>
                </m:r>
              </m:sub>
            </m:sSub>
          </m:sub>
        </m:sSub>
      </m:oMath>
      <w:r>
        <w:rPr>
          <w:rFonts w:eastAsiaTheme="minorEastAsia"/>
        </w:rPr>
        <w:t>:</w:t>
      </w:r>
    </w:p>
    <w:p w14:paraId="63C4F6DF" w14:textId="77777777" w:rsidR="0012738A" w:rsidRDefault="0012738A" w:rsidP="0012738A">
      <w:pPr>
        <w:keepNext/>
        <w:jc w:val="center"/>
      </w:pPr>
      <w:r w:rsidRPr="0012738A">
        <w:drawing>
          <wp:inline distT="0" distB="0" distL="0" distR="0" wp14:anchorId="0B2B1978" wp14:editId="5579064F">
            <wp:extent cx="3215548" cy="1620000"/>
            <wp:effectExtent l="0" t="0" r="4445" b="0"/>
            <wp:docPr id="46993952" name="Grafik 1" descr="Ein Bild, das Reihe, Diagramm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993952" name="Grafik 1" descr="Ein Bild, das Reihe, Diagramm enthält.&#10;&#10;KI-generierte Inhalte können fehlerhaft sein."/>
                    <pic:cNvPicPr/>
                  </pic:nvPicPr>
                  <pic:blipFill>
                    <a:blip r:embed="rId13"/>
                    <a:stretch>
                      <a:fillRect/>
                    </a:stretch>
                  </pic:blipFill>
                  <pic:spPr>
                    <a:xfrm>
                      <a:off x="0" y="0"/>
                      <a:ext cx="3215548" cy="1620000"/>
                    </a:xfrm>
                    <a:prstGeom prst="rect">
                      <a:avLst/>
                    </a:prstGeom>
                  </pic:spPr>
                </pic:pic>
              </a:graphicData>
            </a:graphic>
          </wp:inline>
        </w:drawing>
      </w:r>
    </w:p>
    <w:p w14:paraId="7114C26E" w14:textId="5260FE1B" w:rsidR="0012738A" w:rsidRDefault="0012738A" w:rsidP="0012738A">
      <w:pPr>
        <w:pStyle w:val="Beschriftung"/>
        <w:jc w:val="center"/>
      </w:pPr>
      <w:bookmarkStart w:id="6" w:name="_Toc202809841"/>
      <w:r>
        <w:t xml:space="preserve">Abbildung </w:t>
      </w:r>
      <w:r>
        <w:fldChar w:fldCharType="begin"/>
      </w:r>
      <w:r>
        <w:instrText xml:space="preserve"> SEQ Abbildung \* ARABIC </w:instrText>
      </w:r>
      <w:r>
        <w:fldChar w:fldCharType="separate"/>
      </w:r>
      <w:r w:rsidR="00B078C8">
        <w:rPr>
          <w:noProof/>
        </w:rPr>
        <w:t>6</w:t>
      </w:r>
      <w:r>
        <w:fldChar w:fldCharType="end"/>
      </w:r>
      <w:r>
        <w:t>: Aussehen der zwei Fälle für den Verstärker mit PNP</w:t>
      </w:r>
      <w:r>
        <w:br/>
        <w:t xml:space="preserve">(grün: </w:t>
      </w:r>
      <m:oMath>
        <m:sSub>
          <m:sSubPr>
            <m:ctrlPr>
              <w:rPr>
                <w:rFonts w:ascii="Cambria Math" w:eastAsiaTheme="minorEastAsia" w:hAnsi="Cambria Math"/>
                <w:i/>
              </w:rPr>
            </m:ctrlPr>
          </m:sSubPr>
          <m:e>
            <m:r>
              <w:rPr>
                <w:rFonts w:ascii="Cambria Math" w:eastAsiaTheme="minorEastAsia" w:hAnsi="Cambria Math"/>
              </w:rPr>
              <m:t>U</m:t>
            </m:r>
          </m:e>
          <m:sub>
            <m:sSub>
              <m:sSubPr>
                <m:ctrlPr>
                  <w:rPr>
                    <w:rFonts w:ascii="Cambria Math" w:eastAsiaTheme="minorEastAsia" w:hAnsi="Cambria Math"/>
                    <w:i/>
                  </w:rPr>
                </m:ctrlPr>
              </m:sSubPr>
              <m:e>
                <m:r>
                  <w:rPr>
                    <w:rFonts w:ascii="Cambria Math" w:eastAsiaTheme="minorEastAsia" w:hAnsi="Cambria Math"/>
                  </w:rPr>
                  <m:t>B</m:t>
                </m:r>
              </m:e>
              <m:sub>
                <m:r>
                  <w:rPr>
                    <w:rFonts w:ascii="Cambria Math" w:eastAsiaTheme="minorEastAsia" w:hAnsi="Cambria Math"/>
                  </w:rPr>
                  <m:t>2</m:t>
                </m:r>
              </m:sub>
            </m:sSub>
          </m:sub>
        </m:sSub>
        <m:r>
          <w:rPr>
            <w:rFonts w:ascii="Cambria Math" w:eastAsiaTheme="minorEastAsia" w:hAnsi="Cambria Math"/>
          </w:rPr>
          <m:t>&lt;</m:t>
        </m:r>
        <m:sSub>
          <m:sSubPr>
            <m:ctrlPr>
              <w:rPr>
                <w:rFonts w:ascii="Cambria Math" w:eastAsiaTheme="minorEastAsia" w:hAnsi="Cambria Math"/>
                <w:i/>
              </w:rPr>
            </m:ctrlPr>
          </m:sSubPr>
          <m:e>
            <m:r>
              <w:rPr>
                <w:rFonts w:ascii="Cambria Math" w:eastAsiaTheme="minorEastAsia" w:hAnsi="Cambria Math"/>
              </w:rPr>
              <m:t>U</m:t>
            </m:r>
          </m:e>
          <m:sub>
            <m:sSub>
              <m:sSubPr>
                <m:ctrlPr>
                  <w:rPr>
                    <w:rFonts w:ascii="Cambria Math" w:eastAsiaTheme="minorEastAsia" w:hAnsi="Cambria Math"/>
                    <w:i/>
                  </w:rPr>
                </m:ctrlPr>
              </m:sSubPr>
              <m:e>
                <m:r>
                  <w:rPr>
                    <w:rFonts w:ascii="Cambria Math" w:eastAsiaTheme="minorEastAsia" w:hAnsi="Cambria Math"/>
                  </w:rPr>
                  <m:t>B</m:t>
                </m:r>
              </m:e>
              <m:sub>
                <m:r>
                  <w:rPr>
                    <w:rFonts w:ascii="Cambria Math" w:eastAsiaTheme="minorEastAsia" w:hAnsi="Cambria Math"/>
                  </w:rPr>
                  <m:t>1</m:t>
                </m:r>
              </m:sub>
            </m:sSub>
          </m:sub>
        </m:sSub>
      </m:oMath>
      <w:r>
        <w:t>; blau:</w:t>
      </w:r>
      <w:r w:rsidR="005A0D0F" w:rsidRPr="005A0D0F">
        <w:rPr>
          <w:rFonts w:ascii="Cambria Math" w:eastAsiaTheme="minorEastAsia" w:hAnsi="Cambria Math"/>
          <w:i/>
        </w:rPr>
        <w:t xml:space="preserve"> </w:t>
      </w:r>
      <m:oMath>
        <m:sSub>
          <m:sSubPr>
            <m:ctrlPr>
              <w:rPr>
                <w:rFonts w:ascii="Cambria Math" w:eastAsiaTheme="minorEastAsia" w:hAnsi="Cambria Math"/>
                <w:i/>
              </w:rPr>
            </m:ctrlPr>
          </m:sSubPr>
          <m:e>
            <m:r>
              <w:rPr>
                <w:rFonts w:ascii="Cambria Math" w:eastAsiaTheme="minorEastAsia" w:hAnsi="Cambria Math"/>
              </w:rPr>
              <m:t>U</m:t>
            </m:r>
          </m:e>
          <m:sub>
            <m:sSub>
              <m:sSubPr>
                <m:ctrlPr>
                  <w:rPr>
                    <w:rFonts w:ascii="Cambria Math" w:eastAsiaTheme="minorEastAsia" w:hAnsi="Cambria Math"/>
                    <w:i/>
                  </w:rPr>
                </m:ctrlPr>
              </m:sSubPr>
              <m:e>
                <m:r>
                  <w:rPr>
                    <w:rFonts w:ascii="Cambria Math" w:eastAsiaTheme="minorEastAsia" w:hAnsi="Cambria Math"/>
                  </w:rPr>
                  <m:t>B</m:t>
                </m:r>
              </m:e>
              <m:sub>
                <m:r>
                  <w:rPr>
                    <w:rFonts w:ascii="Cambria Math" w:eastAsiaTheme="minorEastAsia" w:hAnsi="Cambria Math"/>
                  </w:rPr>
                  <m:t>2</m:t>
                </m:r>
              </m:sub>
            </m:sSub>
          </m:sub>
        </m:sSub>
        <m:r>
          <w:rPr>
            <w:rFonts w:ascii="Cambria Math" w:eastAsiaTheme="minorEastAsia" w:hAnsi="Cambria Math"/>
          </w:rPr>
          <m:t>&gt;</m:t>
        </m:r>
        <m:sSub>
          <m:sSubPr>
            <m:ctrlPr>
              <w:rPr>
                <w:rFonts w:ascii="Cambria Math" w:eastAsiaTheme="minorEastAsia" w:hAnsi="Cambria Math"/>
                <w:i/>
              </w:rPr>
            </m:ctrlPr>
          </m:sSubPr>
          <m:e>
            <m:r>
              <w:rPr>
                <w:rFonts w:ascii="Cambria Math" w:eastAsiaTheme="minorEastAsia" w:hAnsi="Cambria Math"/>
              </w:rPr>
              <m:t>U</m:t>
            </m:r>
          </m:e>
          <m:sub>
            <m:sSub>
              <m:sSubPr>
                <m:ctrlPr>
                  <w:rPr>
                    <w:rFonts w:ascii="Cambria Math" w:eastAsiaTheme="minorEastAsia" w:hAnsi="Cambria Math"/>
                    <w:i/>
                  </w:rPr>
                </m:ctrlPr>
              </m:sSubPr>
              <m:e>
                <m:r>
                  <w:rPr>
                    <w:rFonts w:ascii="Cambria Math" w:eastAsiaTheme="minorEastAsia" w:hAnsi="Cambria Math"/>
                  </w:rPr>
                  <m:t>B</m:t>
                </m:r>
              </m:e>
              <m:sub>
                <m:r>
                  <w:rPr>
                    <w:rFonts w:ascii="Cambria Math" w:eastAsiaTheme="minorEastAsia" w:hAnsi="Cambria Math"/>
                  </w:rPr>
                  <m:t>1</m:t>
                </m:r>
              </m:sub>
            </m:sSub>
          </m:sub>
        </m:sSub>
      </m:oMath>
      <w:r>
        <w:t>)</w:t>
      </w:r>
      <w:bookmarkEnd w:id="6"/>
    </w:p>
    <w:p w14:paraId="38758960" w14:textId="1523F203" w:rsidR="005A0D0F" w:rsidRDefault="005A0D0F" w:rsidP="005A0D0F">
      <w:r>
        <w:t>Anhand der Grafik kann gesehen werden das der grüne Graph Ähnlichkeiten mit den Frequenz-Noten-Gleichung besitzt. Somit ist ein passender Verstärker gefunden worden! Für den grünen Graph lässt die folgende Funktion aufstellen:</w:t>
      </w:r>
    </w:p>
    <w:p w14:paraId="3E61C7F5" w14:textId="3FD3EA66" w:rsidR="005A0D0F" w:rsidRPr="005A0D0F" w:rsidRDefault="005A0D0F" w:rsidP="005A0D0F">
      <w:pPr>
        <w:rPr>
          <w:rFonts w:eastAsiaTheme="minorEastAsia"/>
        </w:rPr>
      </w:pPr>
      <m:oMathPara>
        <m:oMath>
          <m:borderBox>
            <m:borderBoxPr>
              <m:ctrlPr>
                <w:rPr>
                  <w:rFonts w:ascii="Cambria Math" w:hAnsi="Cambria Math"/>
                  <w:i/>
                </w:rPr>
              </m:ctrlPr>
            </m:borderBoxPr>
            <m:e>
              <m:sSub>
                <m:sSubPr>
                  <m:ctrlPr>
                    <w:rPr>
                      <w:rFonts w:ascii="Cambria Math" w:hAnsi="Cambria Math"/>
                      <w:i/>
                    </w:rPr>
                  </m:ctrlPr>
                </m:sSubPr>
                <m:e>
                  <m:r>
                    <w:rPr>
                      <w:rFonts w:ascii="Cambria Math" w:hAnsi="Cambria Math"/>
                    </w:rPr>
                    <m:t>I</m:t>
                  </m:r>
                </m:e>
                <m:sub>
                  <m:r>
                    <w:rPr>
                      <w:rFonts w:ascii="Cambria Math" w:hAnsi="Cambria Math"/>
                    </w:rPr>
                    <m:t>out</m:t>
                  </m:r>
                </m:sub>
              </m:sSub>
              <m:r>
                <w:rPr>
                  <w:rFonts w:ascii="Cambria Math" w:hAnsi="Cambria Math"/>
                </w:rPr>
                <m:t>=</m:t>
              </m:r>
              <m:sSub>
                <m:sSubPr>
                  <m:ctrlPr>
                    <w:rPr>
                      <w:rFonts w:ascii="Cambria Math" w:hAnsi="Cambria Math"/>
                      <w:i/>
                    </w:rPr>
                  </m:ctrlPr>
                </m:sSubPr>
                <m:e>
                  <m:r>
                    <w:rPr>
                      <w:rFonts w:ascii="Cambria Math" w:hAnsi="Cambria Math"/>
                    </w:rPr>
                    <m:t>I</m:t>
                  </m:r>
                </m:e>
                <m:sub>
                  <m:r>
                    <w:rPr>
                      <w:rFonts w:ascii="Cambria Math" w:hAnsi="Cambria Math"/>
                    </w:rPr>
                    <m:t>ref</m:t>
                  </m:r>
                </m:sub>
              </m:sSub>
              <m:r>
                <w:rPr>
                  <w:rFonts w:ascii="Cambria Math" w:hAnsi="Cambria Math"/>
                </w:rPr>
                <m:t>*</m:t>
              </m:r>
              <m:sSup>
                <m:sSupPr>
                  <m:ctrlPr>
                    <w:rPr>
                      <w:rFonts w:ascii="Cambria Math" w:hAnsi="Cambria Math"/>
                      <w:i/>
                    </w:rPr>
                  </m:ctrlPr>
                </m:sSupPr>
                <m:e>
                  <m:r>
                    <w:rPr>
                      <w:rFonts w:ascii="Cambria Math" w:hAnsi="Cambria Math"/>
                    </w:rPr>
                    <m:t>e</m:t>
                  </m:r>
                </m:e>
                <m:sup>
                  <m:f>
                    <m:fPr>
                      <m:ctrlPr>
                        <w:rPr>
                          <w:rFonts w:ascii="Cambria Math" w:hAnsi="Cambria Math"/>
                          <w:i/>
                        </w:rPr>
                      </m:ctrlPr>
                    </m:fPr>
                    <m:num>
                      <m:sSub>
                        <m:sSubPr>
                          <m:ctrlPr>
                            <w:rPr>
                              <w:rFonts w:ascii="Cambria Math" w:hAnsi="Cambria Math"/>
                              <w:i/>
                            </w:rPr>
                          </m:ctrlPr>
                        </m:sSubPr>
                        <m:e>
                          <m:r>
                            <w:rPr>
                              <w:rFonts w:ascii="Cambria Math" w:hAnsi="Cambria Math"/>
                            </w:rPr>
                            <m:t>U</m:t>
                          </m:r>
                        </m:e>
                        <m:sub>
                          <m:r>
                            <w:rPr>
                              <w:rFonts w:ascii="Cambria Math" w:hAnsi="Cambria Math"/>
                            </w:rPr>
                            <m:t>ctrl</m:t>
                          </m:r>
                        </m:sub>
                      </m:sSub>
                    </m:num>
                    <m:den>
                      <m:sSub>
                        <m:sSubPr>
                          <m:ctrlPr>
                            <w:rPr>
                              <w:rFonts w:ascii="Cambria Math" w:hAnsi="Cambria Math"/>
                              <w:i/>
                            </w:rPr>
                          </m:ctrlPr>
                        </m:sSubPr>
                        <m:e>
                          <m:r>
                            <w:rPr>
                              <w:rFonts w:ascii="Cambria Math" w:hAnsi="Cambria Math"/>
                            </w:rPr>
                            <m:t>U</m:t>
                          </m:r>
                        </m:e>
                        <m:sub>
                          <m:r>
                            <w:rPr>
                              <w:rFonts w:ascii="Cambria Math" w:hAnsi="Cambria Math"/>
                            </w:rPr>
                            <m:t>T</m:t>
                          </m:r>
                        </m:sub>
                      </m:sSub>
                    </m:den>
                  </m:f>
                </m:sup>
              </m:sSup>
            </m:e>
          </m:borderBox>
        </m:oMath>
      </m:oMathPara>
    </w:p>
    <w:p w14:paraId="4A8C605C" w14:textId="0BC4BC19" w:rsidR="005A0D0F" w:rsidRDefault="005A0D0F" w:rsidP="005A0D0F">
      <w:pPr>
        <w:rPr>
          <w:rFonts w:eastAsiaTheme="minorEastAsia"/>
        </w:rPr>
      </w:pPr>
      <w:r w:rsidRPr="00442F82">
        <w:rPr>
          <w:rFonts w:eastAsiaTheme="minorEastAsia"/>
        </w:rPr>
        <w:t xml:space="preserve">mit </w:t>
      </w:r>
      <m:oMath>
        <m:sSub>
          <m:sSubPr>
            <m:ctrlPr>
              <w:rPr>
                <w:rFonts w:ascii="Cambria Math" w:eastAsiaTheme="minorEastAsia" w:hAnsi="Cambria Math"/>
                <w:i/>
              </w:rPr>
            </m:ctrlPr>
          </m:sSubPr>
          <m:e>
            <m:r>
              <w:rPr>
                <w:rFonts w:ascii="Cambria Math" w:eastAsiaTheme="minorEastAsia" w:hAnsi="Cambria Math"/>
                <w:lang w:val="en-GB"/>
              </w:rPr>
              <m:t>I</m:t>
            </m:r>
            <m:ctrlPr>
              <w:rPr>
                <w:rFonts w:ascii="Cambria Math" w:eastAsiaTheme="minorEastAsia" w:hAnsi="Cambria Math"/>
                <w:i/>
                <w:lang w:val="en-GB"/>
              </w:rPr>
            </m:ctrlPr>
          </m:e>
          <m:sub>
            <m:r>
              <w:rPr>
                <w:rFonts w:ascii="Cambria Math" w:eastAsiaTheme="minorEastAsia" w:hAnsi="Cambria Math"/>
                <w:lang w:val="en-GB"/>
              </w:rPr>
              <m:t>out</m:t>
            </m:r>
          </m:sub>
        </m:sSub>
        <m:r>
          <w:rPr>
            <w:rFonts w:ascii="Cambria Math" w:eastAsiaTheme="minorEastAsia" w:hAnsi="Cambria Math"/>
          </w:rPr>
          <m:t>=</m:t>
        </m:r>
        <m:sSub>
          <m:sSubPr>
            <m:ctrlPr>
              <w:rPr>
                <w:rFonts w:ascii="Cambria Math" w:eastAsiaTheme="minorEastAsia" w:hAnsi="Cambria Math"/>
                <w:i/>
              </w:rPr>
            </m:ctrlPr>
          </m:sSubPr>
          <m:e>
            <m:r>
              <w:rPr>
                <w:rFonts w:ascii="Cambria Math" w:eastAsiaTheme="minorEastAsia" w:hAnsi="Cambria Math"/>
                <w:lang w:val="en-GB"/>
              </w:rPr>
              <m:t>I</m:t>
            </m:r>
            <m:ctrlPr>
              <w:rPr>
                <w:rFonts w:ascii="Cambria Math" w:eastAsiaTheme="minorEastAsia" w:hAnsi="Cambria Math"/>
                <w:i/>
                <w:lang w:val="en-GB"/>
              </w:rPr>
            </m:ctrlPr>
          </m:e>
          <m:sub>
            <m:sSub>
              <m:sSubPr>
                <m:ctrlPr>
                  <w:rPr>
                    <w:rFonts w:ascii="Cambria Math" w:eastAsiaTheme="minorEastAsia" w:hAnsi="Cambria Math"/>
                    <w:i/>
                  </w:rPr>
                </m:ctrlPr>
              </m:sSubPr>
              <m:e>
                <m:r>
                  <w:rPr>
                    <w:rFonts w:ascii="Cambria Math" w:eastAsiaTheme="minorEastAsia" w:hAnsi="Cambria Math"/>
                    <w:lang w:val="en-GB"/>
                  </w:rPr>
                  <m:t>C</m:t>
                </m:r>
              </m:e>
              <m:sub>
                <m:r>
                  <w:rPr>
                    <w:rFonts w:ascii="Cambria Math" w:eastAsiaTheme="minorEastAsia" w:hAnsi="Cambria Math"/>
                  </w:rPr>
                  <m:t>2</m:t>
                </m:r>
              </m:sub>
            </m:sSub>
          </m:sub>
        </m:sSub>
        <m:r>
          <w:rPr>
            <w:rFonts w:ascii="Cambria Math" w:eastAsiaTheme="minorEastAsia" w:hAnsi="Cambria Math"/>
          </w:rPr>
          <m:t xml:space="preserve"> ; </m:t>
        </m:r>
        <m:sSub>
          <m:sSubPr>
            <m:ctrlPr>
              <w:rPr>
                <w:rFonts w:ascii="Cambria Math" w:eastAsiaTheme="minorEastAsia" w:hAnsi="Cambria Math"/>
                <w:i/>
              </w:rPr>
            </m:ctrlPr>
          </m:sSubPr>
          <m:e>
            <m:r>
              <w:rPr>
                <w:rFonts w:ascii="Cambria Math" w:eastAsiaTheme="minorEastAsia" w:hAnsi="Cambria Math"/>
                <w:lang w:val="en-GB"/>
              </w:rPr>
              <m:t>I</m:t>
            </m:r>
          </m:e>
          <m:sub>
            <m:r>
              <w:rPr>
                <w:rFonts w:ascii="Cambria Math" w:eastAsiaTheme="minorEastAsia" w:hAnsi="Cambria Math"/>
                <w:lang w:val="en-GB"/>
              </w:rPr>
              <m:t>ref</m:t>
            </m:r>
          </m:sub>
        </m:sSub>
        <m:r>
          <w:rPr>
            <w:rFonts w:ascii="Cambria Math" w:eastAsiaTheme="minorEastAsia" w:hAnsi="Cambria Math"/>
          </w:rPr>
          <m:t>=</m:t>
        </m:r>
        <m:sSub>
          <m:sSubPr>
            <m:ctrlPr>
              <w:rPr>
                <w:rFonts w:ascii="Cambria Math" w:eastAsiaTheme="minorEastAsia" w:hAnsi="Cambria Math"/>
                <w:i/>
              </w:rPr>
            </m:ctrlPr>
          </m:sSubPr>
          <m:e>
            <m:r>
              <w:rPr>
                <w:rFonts w:ascii="Cambria Math" w:eastAsiaTheme="minorEastAsia" w:hAnsi="Cambria Math"/>
                <w:lang w:val="en-GB"/>
              </w:rPr>
              <m:t>I</m:t>
            </m:r>
            <m:ctrlPr>
              <w:rPr>
                <w:rFonts w:ascii="Cambria Math" w:eastAsiaTheme="minorEastAsia" w:hAnsi="Cambria Math"/>
                <w:i/>
                <w:lang w:val="en-GB"/>
              </w:rPr>
            </m:ctrlPr>
          </m:e>
          <m:sub>
            <m:sSub>
              <m:sSubPr>
                <m:ctrlPr>
                  <w:rPr>
                    <w:rFonts w:ascii="Cambria Math" w:eastAsiaTheme="minorEastAsia" w:hAnsi="Cambria Math"/>
                    <w:i/>
                  </w:rPr>
                </m:ctrlPr>
              </m:sSubPr>
              <m:e>
                <m:r>
                  <w:rPr>
                    <w:rFonts w:ascii="Cambria Math" w:eastAsiaTheme="minorEastAsia" w:hAnsi="Cambria Math"/>
                    <w:lang w:val="en-GB"/>
                  </w:rPr>
                  <m:t>C</m:t>
                </m:r>
              </m:e>
              <m:sub>
                <m:r>
                  <w:rPr>
                    <w:rFonts w:ascii="Cambria Math" w:eastAsiaTheme="minorEastAsia" w:hAnsi="Cambria Math"/>
                  </w:rPr>
                  <m:t>1</m:t>
                </m:r>
              </m:sub>
            </m:sSub>
          </m:sub>
        </m:sSub>
        <m:r>
          <w:rPr>
            <w:rFonts w:ascii="Cambria Math" w:eastAsiaTheme="minorEastAsia" w:hAnsi="Cambria Math"/>
          </w:rPr>
          <m:t xml:space="preserve"> ; </m:t>
        </m:r>
        <m:sSub>
          <m:sSubPr>
            <m:ctrlPr>
              <w:rPr>
                <w:rFonts w:ascii="Cambria Math" w:eastAsiaTheme="minorEastAsia" w:hAnsi="Cambria Math"/>
                <w:i/>
              </w:rPr>
            </m:ctrlPr>
          </m:sSubPr>
          <m:e>
            <m:r>
              <w:rPr>
                <w:rFonts w:ascii="Cambria Math" w:eastAsiaTheme="minorEastAsia" w:hAnsi="Cambria Math"/>
                <w:lang w:val="en-GB"/>
              </w:rPr>
              <m:t>U</m:t>
            </m:r>
          </m:e>
          <m:sub>
            <m:sSub>
              <m:sSubPr>
                <m:ctrlPr>
                  <w:rPr>
                    <w:rFonts w:ascii="Cambria Math" w:eastAsiaTheme="minorEastAsia" w:hAnsi="Cambria Math"/>
                    <w:i/>
                  </w:rPr>
                </m:ctrlPr>
              </m:sSubPr>
              <m:e>
                <m:r>
                  <w:rPr>
                    <w:rFonts w:ascii="Cambria Math" w:eastAsiaTheme="minorEastAsia" w:hAnsi="Cambria Math"/>
                    <w:lang w:val="en-GB"/>
                  </w:rPr>
                  <m:t>B</m:t>
                </m:r>
              </m:e>
              <m:sub>
                <m:r>
                  <w:rPr>
                    <w:rFonts w:ascii="Cambria Math" w:eastAsiaTheme="minorEastAsia" w:hAnsi="Cambria Math"/>
                  </w:rPr>
                  <m:t>1</m:t>
                </m:r>
              </m:sub>
            </m:sSub>
          </m:sub>
        </m:sSub>
        <m:r>
          <w:rPr>
            <w:rFonts w:ascii="Cambria Math" w:eastAsiaTheme="minorEastAsia" w:hAnsi="Cambria Math"/>
          </w:rPr>
          <m:t>=</m:t>
        </m:r>
        <m:sSub>
          <m:sSubPr>
            <m:ctrlPr>
              <w:rPr>
                <w:rFonts w:ascii="Cambria Math" w:eastAsiaTheme="minorEastAsia" w:hAnsi="Cambria Math"/>
                <w:i/>
              </w:rPr>
            </m:ctrlPr>
          </m:sSubPr>
          <m:e>
            <m:r>
              <w:rPr>
                <w:rFonts w:ascii="Cambria Math" w:eastAsiaTheme="minorEastAsia" w:hAnsi="Cambria Math"/>
                <w:lang w:val="en-GB"/>
              </w:rPr>
              <m:t>U</m:t>
            </m:r>
            <m:ctrlPr>
              <w:rPr>
                <w:rFonts w:ascii="Cambria Math" w:eastAsiaTheme="minorEastAsia" w:hAnsi="Cambria Math"/>
                <w:i/>
                <w:lang w:val="en-GB"/>
              </w:rPr>
            </m:ctrlPr>
          </m:e>
          <m:sub>
            <m:r>
              <w:rPr>
                <w:rFonts w:ascii="Cambria Math" w:eastAsiaTheme="minorEastAsia" w:hAnsi="Cambria Math"/>
                <w:lang w:val="en-GB"/>
              </w:rPr>
              <m:t>ctrl</m:t>
            </m:r>
          </m:sub>
        </m:sSub>
        <m:r>
          <w:rPr>
            <w:rFonts w:ascii="Cambria Math" w:eastAsiaTheme="minorEastAsia" w:hAnsi="Cambria Math"/>
          </w:rPr>
          <m:t xml:space="preserve"> ; </m:t>
        </m:r>
        <m:sSub>
          <m:sSubPr>
            <m:ctrlPr>
              <w:rPr>
                <w:rFonts w:ascii="Cambria Math" w:eastAsiaTheme="minorEastAsia" w:hAnsi="Cambria Math"/>
                <w:i/>
              </w:rPr>
            </m:ctrlPr>
          </m:sSubPr>
          <m:e>
            <m:r>
              <w:rPr>
                <w:rFonts w:ascii="Cambria Math" w:eastAsiaTheme="minorEastAsia" w:hAnsi="Cambria Math"/>
                <w:lang w:val="en-GB"/>
              </w:rPr>
              <m:t>U</m:t>
            </m:r>
          </m:e>
          <m:sub>
            <m:sSub>
              <m:sSubPr>
                <m:ctrlPr>
                  <w:rPr>
                    <w:rFonts w:ascii="Cambria Math" w:eastAsiaTheme="minorEastAsia" w:hAnsi="Cambria Math"/>
                    <w:i/>
                  </w:rPr>
                </m:ctrlPr>
              </m:sSubPr>
              <m:e>
                <m:r>
                  <w:rPr>
                    <w:rFonts w:ascii="Cambria Math" w:eastAsiaTheme="minorEastAsia" w:hAnsi="Cambria Math"/>
                    <w:lang w:val="en-GB"/>
                  </w:rPr>
                  <m:t>B</m:t>
                </m:r>
              </m:e>
              <m:sub>
                <m:r>
                  <w:rPr>
                    <w:rFonts w:ascii="Cambria Math" w:eastAsiaTheme="minorEastAsia" w:hAnsi="Cambria Math"/>
                  </w:rPr>
                  <m:t>2</m:t>
                </m:r>
              </m:sub>
            </m:sSub>
          </m:sub>
        </m:sSub>
        <m:r>
          <w:rPr>
            <w:rFonts w:ascii="Cambria Math" w:eastAsiaTheme="minorEastAsia" w:hAnsi="Cambria Math"/>
          </w:rPr>
          <m:t>=0</m:t>
        </m:r>
        <m:r>
          <w:rPr>
            <w:rFonts w:ascii="Cambria Math" w:eastAsiaTheme="minorEastAsia" w:hAnsi="Cambria Math"/>
          </w:rPr>
          <m:t xml:space="preserve"> </m:t>
        </m:r>
        <m:r>
          <w:rPr>
            <w:rFonts w:ascii="Cambria Math" w:eastAsiaTheme="minorEastAsia" w:hAnsi="Cambria Math"/>
          </w:rPr>
          <m:t>(</m:t>
        </m:r>
        <m:r>
          <w:rPr>
            <w:rFonts w:ascii="Cambria Math" w:eastAsiaTheme="minorEastAsia" w:hAnsi="Cambria Math"/>
            <w:lang w:val="en-GB"/>
          </w:rPr>
          <m:t>GND</m:t>
        </m:r>
        <m:r>
          <w:rPr>
            <w:rFonts w:ascii="Cambria Math" w:eastAsiaTheme="minorEastAsia" w:hAnsi="Cambria Math"/>
          </w:rPr>
          <m:t>)</m:t>
        </m:r>
      </m:oMath>
    </w:p>
    <w:p w14:paraId="2442237B" w14:textId="139204C0" w:rsidR="00442F82" w:rsidRDefault="00442F82" w:rsidP="00B078C8">
      <w:pPr>
        <w:pBdr>
          <w:top w:val="single" w:sz="4" w:space="1" w:color="auto"/>
          <w:left w:val="single" w:sz="4" w:space="4" w:color="auto"/>
          <w:bottom w:val="single" w:sz="4" w:space="1" w:color="auto"/>
          <w:right w:val="single" w:sz="4" w:space="4" w:color="auto"/>
        </w:pBdr>
        <w:rPr>
          <w:rFonts w:eastAsiaTheme="minorEastAsia"/>
          <w:color w:val="FF0000"/>
          <w:sz w:val="28"/>
          <w:szCs w:val="24"/>
        </w:rPr>
      </w:pPr>
      <w:r w:rsidRPr="00442F82">
        <w:rPr>
          <w:rFonts w:eastAsiaTheme="minorEastAsia"/>
          <w:color w:val="FF0000"/>
          <w:sz w:val="28"/>
          <w:szCs w:val="24"/>
        </w:rPr>
        <w:t>Diese Schaltungen sind grundsätzlich nur korrekt funktionsfähig bei sehr geringen Strömen. Auch am Ausgang wird keine Spannung abgegriffen, sondern ein Strom!</w:t>
      </w:r>
      <w:r w:rsidR="00B078C8">
        <w:rPr>
          <w:rFonts w:eastAsiaTheme="minorEastAsia"/>
          <w:color w:val="FF0000"/>
          <w:sz w:val="28"/>
          <w:szCs w:val="24"/>
        </w:rPr>
        <w:t xml:space="preserve"> </w:t>
      </w:r>
      <w:r w:rsidR="00B078C8">
        <w:rPr>
          <w:rFonts w:eastAsiaTheme="minorEastAsia"/>
          <w:color w:val="FF0000"/>
          <w:sz w:val="28"/>
          <w:szCs w:val="24"/>
        </w:rPr>
        <w:fldChar w:fldCharType="begin"/>
      </w:r>
      <w:r w:rsidR="00B078C8">
        <w:rPr>
          <w:rFonts w:eastAsiaTheme="minorEastAsia"/>
          <w:color w:val="FF0000"/>
          <w:sz w:val="28"/>
          <w:szCs w:val="24"/>
        </w:rPr>
        <w:instrText xml:space="preserve"> ADDIN ZOTERO_ITEM CSL_CITATION {"citationID":"yKgSVjv6","properties":{"formattedCitation":"[7]","plainCitation":"[7]","noteIndex":0},"citationItems":[{"id":32,"uris":["http://zotero.org/users/17458604/items/YDJ6YB7R"],"itemData":{"id":32,"type":"post-weblog","container-title":"Xonik Devices","language":"eng","title":"Exponential convertion - the useful formulas","URL":"https://www.xonik.no/theory/expo_converter/expo_converter.html","author":[{"family":"Tysseng","given":"Joakim"}],"accessed":{"date-parts":[["2025",7,5]]}}}],"schema":"https://github.com/citation-style-language/schema/raw/master/csl-citation.json"} </w:instrText>
      </w:r>
      <w:r w:rsidR="00B078C8">
        <w:rPr>
          <w:rFonts w:eastAsiaTheme="minorEastAsia"/>
          <w:color w:val="FF0000"/>
          <w:sz w:val="28"/>
          <w:szCs w:val="24"/>
        </w:rPr>
        <w:fldChar w:fldCharType="separate"/>
      </w:r>
      <w:r w:rsidR="00B078C8" w:rsidRPr="00B078C8">
        <w:rPr>
          <w:rFonts w:cs="Arial"/>
          <w:sz w:val="28"/>
        </w:rPr>
        <w:t>[7]</w:t>
      </w:r>
      <w:r w:rsidR="00B078C8">
        <w:rPr>
          <w:rFonts w:eastAsiaTheme="minorEastAsia"/>
          <w:color w:val="FF0000"/>
          <w:sz w:val="28"/>
          <w:szCs w:val="24"/>
        </w:rPr>
        <w:fldChar w:fldCharType="end"/>
      </w:r>
    </w:p>
    <w:p w14:paraId="5F0DC17F" w14:textId="20CF85B1" w:rsidR="00B078C8" w:rsidRDefault="00B078C8" w:rsidP="00B078C8">
      <w:pPr>
        <w:rPr>
          <w:color w:val="000000" w:themeColor="text1"/>
        </w:rPr>
      </w:pPr>
      <w:r>
        <w:rPr>
          <w:color w:val="000000" w:themeColor="text1"/>
        </w:rPr>
        <w:t>Anhand konkreter Bauteilwerte möchte hier noch einmal die korrekte Funktionsfähigkeit gezeigt werden.</w:t>
      </w:r>
    </w:p>
    <w:p w14:paraId="282D8299" w14:textId="77777777" w:rsidR="00B078C8" w:rsidRDefault="00B078C8" w:rsidP="00B078C8">
      <w:pPr>
        <w:keepNext/>
        <w:jc w:val="center"/>
      </w:pPr>
      <w:r w:rsidRPr="00B078C8">
        <w:rPr>
          <w:noProof/>
          <w:color w:val="000000" w:themeColor="text1"/>
        </w:rPr>
        <w:drawing>
          <wp:inline distT="0" distB="0" distL="0" distR="0" wp14:anchorId="05F94300" wp14:editId="2404B410">
            <wp:extent cx="4420442" cy="2540000"/>
            <wp:effectExtent l="0" t="0" r="0" b="0"/>
            <wp:docPr id="1768915358" name="Grafik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4">
                      <a:biLevel thresh="75000"/>
                      <a:extLst>
                        <a:ext uri="{28A0092B-C50C-407E-A947-70E740481C1C}">
                          <a14:useLocalDpi xmlns:a14="http://schemas.microsoft.com/office/drawing/2010/main" val="0"/>
                        </a:ext>
                      </a:extLst>
                    </a:blip>
                    <a:srcRect/>
                    <a:stretch>
                      <a:fillRect/>
                    </a:stretch>
                  </pic:blipFill>
                  <pic:spPr bwMode="auto">
                    <a:xfrm>
                      <a:off x="0" y="0"/>
                      <a:ext cx="4427361" cy="2543976"/>
                    </a:xfrm>
                    <a:prstGeom prst="rect">
                      <a:avLst/>
                    </a:prstGeom>
                    <a:noFill/>
                    <a:ln>
                      <a:noFill/>
                    </a:ln>
                  </pic:spPr>
                </pic:pic>
              </a:graphicData>
            </a:graphic>
          </wp:inline>
        </w:drawing>
      </w:r>
    </w:p>
    <w:p w14:paraId="7E4E6278" w14:textId="452D5FC2" w:rsidR="00B078C8" w:rsidRDefault="00B078C8" w:rsidP="00B078C8">
      <w:pPr>
        <w:pStyle w:val="Beschriftung"/>
        <w:jc w:val="center"/>
      </w:pPr>
      <w:bookmarkStart w:id="7" w:name="_Toc202809842"/>
      <w:r>
        <w:t xml:space="preserve">Abbildung </w:t>
      </w:r>
      <w:r>
        <w:fldChar w:fldCharType="begin"/>
      </w:r>
      <w:r>
        <w:instrText xml:space="preserve"> SEQ Abbildung \* ARABIC </w:instrText>
      </w:r>
      <w:r>
        <w:fldChar w:fldCharType="separate"/>
      </w:r>
      <w:r>
        <w:rPr>
          <w:noProof/>
        </w:rPr>
        <w:t>7</w:t>
      </w:r>
      <w:r>
        <w:fldChar w:fldCharType="end"/>
      </w:r>
      <w:r>
        <w:t>: Simulationsschaltung eines Log-Amp mit PNP-Transistor</w:t>
      </w:r>
      <w:bookmarkEnd w:id="7"/>
    </w:p>
    <w:p w14:paraId="0CBDAED2" w14:textId="77777777" w:rsidR="00B078C8" w:rsidRDefault="00B078C8" w:rsidP="00B078C8">
      <w:pPr>
        <w:keepNext/>
        <w:jc w:val="center"/>
      </w:pPr>
      <w:r w:rsidRPr="00B078C8">
        <w:rPr>
          <w:noProof/>
        </w:rPr>
        <w:lastRenderedPageBreak/>
        <w:drawing>
          <wp:inline distT="0" distB="0" distL="0" distR="0" wp14:anchorId="703EBCE0" wp14:editId="7E506346">
            <wp:extent cx="5364470" cy="3498850"/>
            <wp:effectExtent l="0" t="0" r="8255" b="6350"/>
            <wp:docPr id="1066592977"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366995" cy="3500497"/>
                    </a:xfrm>
                    <a:prstGeom prst="rect">
                      <a:avLst/>
                    </a:prstGeom>
                    <a:noFill/>
                    <a:ln>
                      <a:noFill/>
                    </a:ln>
                  </pic:spPr>
                </pic:pic>
              </a:graphicData>
            </a:graphic>
          </wp:inline>
        </w:drawing>
      </w:r>
    </w:p>
    <w:p w14:paraId="3B749F52" w14:textId="6049187A" w:rsidR="00B078C8" w:rsidRDefault="00B078C8" w:rsidP="00B078C8">
      <w:pPr>
        <w:pStyle w:val="Beschriftung"/>
        <w:jc w:val="center"/>
      </w:pPr>
      <w:bookmarkStart w:id="8" w:name="_Toc202809843"/>
      <w:r>
        <w:t xml:space="preserve">Abbildung </w:t>
      </w:r>
      <w:r>
        <w:fldChar w:fldCharType="begin"/>
      </w:r>
      <w:r>
        <w:instrText xml:space="preserve"> SEQ Abbildung \* ARABIC </w:instrText>
      </w:r>
      <w:r>
        <w:fldChar w:fldCharType="separate"/>
      </w:r>
      <w:r>
        <w:rPr>
          <w:noProof/>
        </w:rPr>
        <w:t>8</w:t>
      </w:r>
      <w:r>
        <w:fldChar w:fldCharType="end"/>
      </w:r>
      <w:r>
        <w:t>: Simulation mit konkreten Werten</w:t>
      </w:r>
      <w:bookmarkEnd w:id="8"/>
    </w:p>
    <w:p w14:paraId="0CE064B1" w14:textId="69EF22FA" w:rsidR="00B078C8" w:rsidRDefault="00B078C8" w:rsidP="00B078C8">
      <w:r>
        <w:t xml:space="preserve">In der Simulationsabbildung kann der exponentielle Anstieg </w:t>
      </w:r>
      <w:r w:rsidR="00940D0A">
        <w:t>von Eingangsspannung zum Ausgangsstrom beobachtet werden.</w:t>
      </w:r>
      <w:r w:rsidR="00A3733C">
        <w:t xml:space="preserve"> Die Schaltung ist mit diesen Werten in einem Steuerspannungsbereich von 0V bis ca. 100mV sinnvoll verwendbar.</w:t>
      </w:r>
    </w:p>
    <w:p w14:paraId="0BCF9F92" w14:textId="6DB93D27" w:rsidR="00A3733C" w:rsidRDefault="00A3733C" w:rsidP="00A3733C">
      <w:pPr>
        <w:pStyle w:val="berschrift2"/>
      </w:pPr>
      <w:r>
        <w:t>Literaturverzeichnis</w:t>
      </w:r>
    </w:p>
    <w:p w14:paraId="69D91B10" w14:textId="77777777" w:rsidR="00A3733C" w:rsidRPr="00A3733C" w:rsidRDefault="00A3733C" w:rsidP="00A3733C">
      <w:pPr>
        <w:pStyle w:val="Literaturverzeichnis"/>
        <w:rPr>
          <w:rFonts w:cs="Arial"/>
        </w:rPr>
      </w:pPr>
      <w:r>
        <w:fldChar w:fldCharType="begin"/>
      </w:r>
      <w:r>
        <w:instrText xml:space="preserve"> ADDIN ZOTERO_BIBL {"uncited":[],"omitted":[],"custom":[]} CSL_BIBLIOGRAPHY </w:instrText>
      </w:r>
      <w:r>
        <w:fldChar w:fldCharType="separate"/>
      </w:r>
      <w:r w:rsidRPr="00A3733C">
        <w:rPr>
          <w:rFonts w:cs="Arial"/>
        </w:rPr>
        <w:t>[1]</w:t>
      </w:r>
      <w:r w:rsidRPr="00A3733C">
        <w:rPr>
          <w:rFonts w:cs="Arial"/>
        </w:rPr>
        <w:tab/>
        <w:t>„CV/</w:t>
      </w:r>
      <w:proofErr w:type="spellStart"/>
      <w:r w:rsidRPr="00A3733C">
        <w:rPr>
          <w:rFonts w:cs="Arial"/>
        </w:rPr>
        <w:t>gate</w:t>
      </w:r>
      <w:proofErr w:type="spellEnd"/>
      <w:r w:rsidRPr="00A3733C">
        <w:rPr>
          <w:rFonts w:cs="Arial"/>
        </w:rPr>
        <w:t xml:space="preserve">“, </w:t>
      </w:r>
      <w:r w:rsidRPr="00A3733C">
        <w:rPr>
          <w:rFonts w:cs="Arial"/>
          <w:i/>
          <w:iCs/>
        </w:rPr>
        <w:t>Wikipedia</w:t>
      </w:r>
      <w:r w:rsidRPr="00A3733C">
        <w:rPr>
          <w:rFonts w:cs="Arial"/>
        </w:rPr>
        <w:t>. Zugegriffen: 6. Juli 2025. [Online]. Verfügbar unter: https://en.wikipedia.org/wiki/CV/gate</w:t>
      </w:r>
    </w:p>
    <w:p w14:paraId="48F0365D" w14:textId="77777777" w:rsidR="00A3733C" w:rsidRPr="00A3733C" w:rsidRDefault="00A3733C" w:rsidP="00A3733C">
      <w:pPr>
        <w:pStyle w:val="Literaturverzeichnis"/>
        <w:rPr>
          <w:rFonts w:cs="Arial"/>
        </w:rPr>
      </w:pPr>
      <w:r w:rsidRPr="00A3733C">
        <w:rPr>
          <w:rFonts w:cs="Arial"/>
        </w:rPr>
        <w:t>[2]</w:t>
      </w:r>
      <w:r w:rsidRPr="00A3733C">
        <w:rPr>
          <w:rFonts w:cs="Arial"/>
        </w:rPr>
        <w:tab/>
        <w:t xml:space="preserve">„Frequenzen der gleichstufigen Stimmung“, </w:t>
      </w:r>
      <w:r w:rsidRPr="00A3733C">
        <w:rPr>
          <w:rFonts w:cs="Arial"/>
          <w:i/>
          <w:iCs/>
        </w:rPr>
        <w:t>Wikipedia</w:t>
      </w:r>
      <w:r w:rsidRPr="00A3733C">
        <w:rPr>
          <w:rFonts w:cs="Arial"/>
        </w:rPr>
        <w:t>. Zugegriffen: 6. Juli 2025. [Online]. Verfügbar unter: https://de.wikipedia.org/wiki/Frequenzen_der_gleichstufigen_Stimmung</w:t>
      </w:r>
    </w:p>
    <w:p w14:paraId="426269CC" w14:textId="77777777" w:rsidR="00A3733C" w:rsidRPr="00A3733C" w:rsidRDefault="00A3733C" w:rsidP="00A3733C">
      <w:pPr>
        <w:pStyle w:val="Literaturverzeichnis"/>
        <w:rPr>
          <w:rFonts w:cs="Arial"/>
          <w:lang w:val="en-GB"/>
        </w:rPr>
      </w:pPr>
      <w:r w:rsidRPr="00A3733C">
        <w:rPr>
          <w:rFonts w:cs="Arial"/>
          <w:lang w:val="en-GB"/>
        </w:rPr>
        <w:t>[3]</w:t>
      </w:r>
      <w:r w:rsidRPr="00A3733C">
        <w:rPr>
          <w:rFonts w:cs="Arial"/>
          <w:lang w:val="en-GB"/>
        </w:rPr>
        <w:tab/>
        <w:t xml:space="preserve">H. </w:t>
      </w:r>
      <w:proofErr w:type="spellStart"/>
      <w:r w:rsidRPr="00A3733C">
        <w:rPr>
          <w:rFonts w:cs="Arial"/>
          <w:lang w:val="en-GB"/>
        </w:rPr>
        <w:t>Zumbahlenas</w:t>
      </w:r>
      <w:proofErr w:type="spellEnd"/>
      <w:r w:rsidRPr="00A3733C">
        <w:rPr>
          <w:rFonts w:cs="Arial"/>
          <w:lang w:val="en-GB"/>
        </w:rPr>
        <w:t xml:space="preserve"> und Analog Devices, </w:t>
      </w:r>
      <w:proofErr w:type="spellStart"/>
      <w:r w:rsidRPr="00A3733C">
        <w:rPr>
          <w:rFonts w:cs="Arial"/>
          <w:lang w:val="en-GB"/>
        </w:rPr>
        <w:t>inc</w:t>
      </w:r>
      <w:proofErr w:type="spellEnd"/>
      <w:r w:rsidRPr="00A3733C">
        <w:rPr>
          <w:rFonts w:cs="Arial"/>
          <w:lang w:val="en-GB"/>
        </w:rPr>
        <w:t xml:space="preserve">, </w:t>
      </w:r>
      <w:proofErr w:type="spellStart"/>
      <w:r w:rsidRPr="00A3733C">
        <w:rPr>
          <w:rFonts w:cs="Arial"/>
          <w:lang w:val="en-GB"/>
        </w:rPr>
        <w:t>Hrsg</w:t>
      </w:r>
      <w:proofErr w:type="spellEnd"/>
      <w:r w:rsidRPr="00A3733C">
        <w:rPr>
          <w:rFonts w:cs="Arial"/>
          <w:lang w:val="en-GB"/>
        </w:rPr>
        <w:t xml:space="preserve">., „Logarithmic </w:t>
      </w:r>
      <w:proofErr w:type="gramStart"/>
      <w:r w:rsidRPr="00A3733C">
        <w:rPr>
          <w:rFonts w:cs="Arial"/>
          <w:lang w:val="en-GB"/>
        </w:rPr>
        <w:t>Amplifiers“</w:t>
      </w:r>
      <w:proofErr w:type="gramEnd"/>
      <w:r w:rsidRPr="00A3733C">
        <w:rPr>
          <w:rFonts w:cs="Arial"/>
          <w:lang w:val="en-GB"/>
        </w:rPr>
        <w:t xml:space="preserve">, in </w:t>
      </w:r>
      <w:r w:rsidRPr="00A3733C">
        <w:rPr>
          <w:rFonts w:cs="Arial"/>
          <w:i/>
          <w:iCs/>
          <w:lang w:val="en-GB"/>
        </w:rPr>
        <w:t>Linear Circuit Design Handbook</w:t>
      </w:r>
      <w:r w:rsidRPr="00A3733C">
        <w:rPr>
          <w:rFonts w:cs="Arial"/>
          <w:lang w:val="en-GB"/>
        </w:rPr>
        <w:t xml:space="preserve">, </w:t>
      </w:r>
      <w:proofErr w:type="gramStart"/>
      <w:r w:rsidRPr="00A3733C">
        <w:rPr>
          <w:rFonts w:cs="Arial"/>
          <w:lang w:val="en-GB"/>
        </w:rPr>
        <w:t>Amsterdam ;</w:t>
      </w:r>
      <w:proofErr w:type="gramEnd"/>
      <w:r w:rsidRPr="00A3733C">
        <w:rPr>
          <w:rFonts w:cs="Arial"/>
          <w:lang w:val="en-GB"/>
        </w:rPr>
        <w:t xml:space="preserve"> Boston: Elsevier/</w:t>
      </w:r>
      <w:proofErr w:type="spellStart"/>
      <w:r w:rsidRPr="00A3733C">
        <w:rPr>
          <w:rFonts w:cs="Arial"/>
          <w:lang w:val="en-GB"/>
        </w:rPr>
        <w:t>Newnes</w:t>
      </w:r>
      <w:proofErr w:type="spellEnd"/>
      <w:r w:rsidRPr="00A3733C">
        <w:rPr>
          <w:rFonts w:cs="Arial"/>
          <w:lang w:val="en-GB"/>
        </w:rPr>
        <w:t xml:space="preserve"> Press, 2008, S. 125–130.</w:t>
      </w:r>
    </w:p>
    <w:p w14:paraId="5481930C" w14:textId="77777777" w:rsidR="00A3733C" w:rsidRPr="00A3733C" w:rsidRDefault="00A3733C" w:rsidP="00A3733C">
      <w:pPr>
        <w:pStyle w:val="Literaturverzeichnis"/>
        <w:rPr>
          <w:rFonts w:cs="Arial"/>
          <w:lang w:val="en-GB"/>
        </w:rPr>
      </w:pPr>
      <w:r w:rsidRPr="00A3733C">
        <w:rPr>
          <w:rFonts w:cs="Arial"/>
        </w:rPr>
        <w:t>[4]</w:t>
      </w:r>
      <w:r w:rsidRPr="00A3733C">
        <w:rPr>
          <w:rFonts w:cs="Arial"/>
        </w:rPr>
        <w:tab/>
        <w:t xml:space="preserve">„12.5 </w:t>
      </w:r>
      <w:proofErr w:type="spellStart"/>
      <w:r w:rsidRPr="00A3733C">
        <w:rPr>
          <w:rFonts w:cs="Arial"/>
        </w:rPr>
        <w:t>Logarithmierschaltungen</w:t>
      </w:r>
      <w:proofErr w:type="spellEnd"/>
      <w:r w:rsidRPr="00A3733C">
        <w:rPr>
          <w:rFonts w:cs="Arial"/>
        </w:rPr>
        <w:t xml:space="preserve">“, in </w:t>
      </w:r>
      <w:r w:rsidRPr="00A3733C">
        <w:rPr>
          <w:rFonts w:cs="Arial"/>
          <w:i/>
          <w:iCs/>
        </w:rPr>
        <w:t>Elemente der angewandten Elektronik: Kompendium für Ausbildung und Beruf</w:t>
      </w:r>
      <w:r w:rsidRPr="00A3733C">
        <w:rPr>
          <w:rFonts w:cs="Arial"/>
        </w:rPr>
        <w:t xml:space="preserve">, 17. </w:t>
      </w:r>
      <w:proofErr w:type="spellStart"/>
      <w:r w:rsidRPr="00A3733C">
        <w:rPr>
          <w:rFonts w:cs="Arial"/>
          <w:lang w:val="en-GB"/>
        </w:rPr>
        <w:t>Aufl</w:t>
      </w:r>
      <w:proofErr w:type="spellEnd"/>
      <w:r w:rsidRPr="00A3733C">
        <w:rPr>
          <w:rFonts w:cs="Arial"/>
          <w:lang w:val="en-GB"/>
        </w:rPr>
        <w:t xml:space="preserve">. 2018., Wiesbaden: Springer Vieweg, 2018, S. 196f. </w:t>
      </w:r>
      <w:proofErr w:type="spellStart"/>
      <w:r w:rsidRPr="00A3733C">
        <w:rPr>
          <w:rFonts w:cs="Arial"/>
          <w:lang w:val="en-GB"/>
        </w:rPr>
        <w:t>doi</w:t>
      </w:r>
      <w:proofErr w:type="spellEnd"/>
      <w:r w:rsidRPr="00A3733C">
        <w:rPr>
          <w:rFonts w:cs="Arial"/>
          <w:lang w:val="en-GB"/>
        </w:rPr>
        <w:t>: 10.1007/978-3-8348-2114-0.</w:t>
      </w:r>
    </w:p>
    <w:p w14:paraId="09F30855" w14:textId="77777777" w:rsidR="00A3733C" w:rsidRPr="00A3733C" w:rsidRDefault="00A3733C" w:rsidP="00A3733C">
      <w:pPr>
        <w:pStyle w:val="Literaturverzeichnis"/>
        <w:rPr>
          <w:rFonts w:cs="Arial"/>
        </w:rPr>
      </w:pPr>
      <w:r w:rsidRPr="00A3733C">
        <w:rPr>
          <w:rFonts w:cs="Arial"/>
          <w:lang w:val="en-GB"/>
        </w:rPr>
        <w:t>[5]</w:t>
      </w:r>
      <w:r w:rsidRPr="00A3733C">
        <w:rPr>
          <w:rFonts w:cs="Arial"/>
          <w:lang w:val="en-GB"/>
        </w:rPr>
        <w:tab/>
        <w:t xml:space="preserve">„AN-311 Theory and Applications of Logarithmic </w:t>
      </w:r>
      <w:proofErr w:type="gramStart"/>
      <w:r w:rsidRPr="00A3733C">
        <w:rPr>
          <w:rFonts w:cs="Arial"/>
          <w:lang w:val="en-GB"/>
        </w:rPr>
        <w:t>Amplifiers“</w:t>
      </w:r>
      <w:proofErr w:type="gramEnd"/>
      <w:r w:rsidRPr="00A3733C">
        <w:rPr>
          <w:rFonts w:cs="Arial"/>
          <w:lang w:val="en-GB"/>
        </w:rPr>
        <w:t xml:space="preserve">, Texas Instruments, Application Report, Apr. 2013. </w:t>
      </w:r>
      <w:r w:rsidRPr="00A3733C">
        <w:rPr>
          <w:rFonts w:cs="Arial"/>
        </w:rPr>
        <w:t>Zugegriffen: 2. Juli 2025. [Online]. Verfügbar unter: https://www.ti.com/lit/an/snoa575b/snoa575b.pdf</w:t>
      </w:r>
    </w:p>
    <w:p w14:paraId="4B93579B" w14:textId="77777777" w:rsidR="00A3733C" w:rsidRPr="00A3733C" w:rsidRDefault="00A3733C" w:rsidP="00A3733C">
      <w:pPr>
        <w:pStyle w:val="Literaturverzeichnis"/>
        <w:rPr>
          <w:rFonts w:cs="Arial"/>
        </w:rPr>
      </w:pPr>
      <w:r w:rsidRPr="00A3733C">
        <w:rPr>
          <w:rFonts w:cs="Arial"/>
          <w:lang w:val="en-GB"/>
        </w:rPr>
        <w:t>[6]</w:t>
      </w:r>
      <w:r w:rsidRPr="00A3733C">
        <w:rPr>
          <w:rFonts w:cs="Arial"/>
          <w:lang w:val="en-GB"/>
        </w:rPr>
        <w:tab/>
        <w:t xml:space="preserve">W. Shockley, „The Theory </w:t>
      </w:r>
      <w:proofErr w:type="spellStart"/>
      <w:r w:rsidRPr="00A3733C">
        <w:rPr>
          <w:rFonts w:cs="Arial"/>
          <w:lang w:val="en-GB"/>
        </w:rPr>
        <w:t>of</w:t>
      </w:r>
      <w:r w:rsidRPr="00A3733C">
        <w:rPr>
          <w:rFonts w:cs="Arial"/>
          <w:i/>
          <w:iCs/>
          <w:lang w:val="en-GB"/>
        </w:rPr>
        <w:t>p-n</w:t>
      </w:r>
      <w:r w:rsidRPr="00A3733C">
        <w:rPr>
          <w:rFonts w:cs="Arial"/>
          <w:lang w:val="en-GB"/>
        </w:rPr>
        <w:t>Junctions</w:t>
      </w:r>
      <w:proofErr w:type="spellEnd"/>
      <w:r w:rsidRPr="00A3733C">
        <w:rPr>
          <w:rFonts w:cs="Arial"/>
          <w:lang w:val="en-GB"/>
        </w:rPr>
        <w:t xml:space="preserve"> in Semiconductors </w:t>
      </w:r>
      <w:proofErr w:type="spellStart"/>
      <w:r w:rsidRPr="00A3733C">
        <w:rPr>
          <w:rFonts w:cs="Arial"/>
          <w:lang w:val="en-GB"/>
        </w:rPr>
        <w:t>and</w:t>
      </w:r>
      <w:r w:rsidRPr="00A3733C">
        <w:rPr>
          <w:rFonts w:cs="Arial"/>
          <w:i/>
          <w:iCs/>
          <w:lang w:val="en-GB"/>
        </w:rPr>
        <w:t>p-n</w:t>
      </w:r>
      <w:r w:rsidRPr="00A3733C">
        <w:rPr>
          <w:rFonts w:cs="Arial"/>
          <w:lang w:val="en-GB"/>
        </w:rPr>
        <w:t>Junction</w:t>
      </w:r>
      <w:proofErr w:type="spellEnd"/>
      <w:r w:rsidRPr="00A3733C">
        <w:rPr>
          <w:rFonts w:cs="Arial"/>
          <w:lang w:val="en-GB"/>
        </w:rPr>
        <w:t xml:space="preserve"> </w:t>
      </w:r>
      <w:proofErr w:type="gramStart"/>
      <w:r w:rsidRPr="00A3733C">
        <w:rPr>
          <w:rFonts w:cs="Arial"/>
          <w:lang w:val="en-GB"/>
        </w:rPr>
        <w:t>Transistors“</w:t>
      </w:r>
      <w:proofErr w:type="gramEnd"/>
      <w:r w:rsidRPr="00A3733C">
        <w:rPr>
          <w:rFonts w:cs="Arial"/>
          <w:lang w:val="en-GB"/>
        </w:rPr>
        <w:t xml:space="preserve">, </w:t>
      </w:r>
      <w:r w:rsidRPr="00A3733C">
        <w:rPr>
          <w:rFonts w:cs="Arial"/>
          <w:i/>
          <w:iCs/>
          <w:lang w:val="en-GB"/>
        </w:rPr>
        <w:t xml:space="preserve">Bell Syst. </w:t>
      </w:r>
      <w:r w:rsidRPr="00A3733C">
        <w:rPr>
          <w:rFonts w:cs="Arial"/>
          <w:i/>
          <w:iCs/>
        </w:rPr>
        <w:t>Tech. J.</w:t>
      </w:r>
      <w:r w:rsidRPr="00A3733C">
        <w:rPr>
          <w:rFonts w:cs="Arial"/>
        </w:rPr>
        <w:t xml:space="preserve">, Bd. 28, Nr. 3, S. 435–489, Juli 1949, </w:t>
      </w:r>
      <w:proofErr w:type="spellStart"/>
      <w:r w:rsidRPr="00A3733C">
        <w:rPr>
          <w:rFonts w:cs="Arial"/>
        </w:rPr>
        <w:t>doi</w:t>
      </w:r>
      <w:proofErr w:type="spellEnd"/>
      <w:r w:rsidRPr="00A3733C">
        <w:rPr>
          <w:rFonts w:cs="Arial"/>
        </w:rPr>
        <w:t>: 10.1002/j.1538-7305.1949.tb03645.x.</w:t>
      </w:r>
    </w:p>
    <w:p w14:paraId="6E94AE05" w14:textId="77777777" w:rsidR="00A3733C" w:rsidRPr="00A3733C" w:rsidRDefault="00A3733C" w:rsidP="00A3733C">
      <w:pPr>
        <w:pStyle w:val="Literaturverzeichnis"/>
        <w:rPr>
          <w:rFonts w:cs="Arial"/>
        </w:rPr>
      </w:pPr>
      <w:r w:rsidRPr="00A3733C">
        <w:rPr>
          <w:rFonts w:cs="Arial"/>
          <w:lang w:val="en-GB"/>
        </w:rPr>
        <w:t>[7]</w:t>
      </w:r>
      <w:r w:rsidRPr="00A3733C">
        <w:rPr>
          <w:rFonts w:cs="Arial"/>
          <w:lang w:val="en-GB"/>
        </w:rPr>
        <w:tab/>
        <w:t xml:space="preserve">J. </w:t>
      </w:r>
      <w:proofErr w:type="spellStart"/>
      <w:r w:rsidRPr="00A3733C">
        <w:rPr>
          <w:rFonts w:cs="Arial"/>
          <w:lang w:val="en-GB"/>
        </w:rPr>
        <w:t>Tysseng</w:t>
      </w:r>
      <w:proofErr w:type="spellEnd"/>
      <w:r w:rsidRPr="00A3733C">
        <w:rPr>
          <w:rFonts w:cs="Arial"/>
          <w:lang w:val="en-GB"/>
        </w:rPr>
        <w:t xml:space="preserve">, „Exponential </w:t>
      </w:r>
      <w:proofErr w:type="spellStart"/>
      <w:r w:rsidRPr="00A3733C">
        <w:rPr>
          <w:rFonts w:cs="Arial"/>
          <w:lang w:val="en-GB"/>
        </w:rPr>
        <w:t>convertion</w:t>
      </w:r>
      <w:proofErr w:type="spellEnd"/>
      <w:r w:rsidRPr="00A3733C">
        <w:rPr>
          <w:rFonts w:cs="Arial"/>
          <w:lang w:val="en-GB"/>
        </w:rPr>
        <w:t xml:space="preserve"> - the useful </w:t>
      </w:r>
      <w:proofErr w:type="gramStart"/>
      <w:r w:rsidRPr="00A3733C">
        <w:rPr>
          <w:rFonts w:cs="Arial"/>
          <w:lang w:val="en-GB"/>
        </w:rPr>
        <w:t>formulas“</w:t>
      </w:r>
      <w:proofErr w:type="gramEnd"/>
      <w:r w:rsidRPr="00A3733C">
        <w:rPr>
          <w:rFonts w:cs="Arial"/>
          <w:lang w:val="en-GB"/>
        </w:rPr>
        <w:t xml:space="preserve">, </w:t>
      </w:r>
      <w:proofErr w:type="spellStart"/>
      <w:r w:rsidRPr="00A3733C">
        <w:rPr>
          <w:rFonts w:cs="Arial"/>
          <w:lang w:val="en-GB"/>
        </w:rPr>
        <w:t>Xonik</w:t>
      </w:r>
      <w:proofErr w:type="spellEnd"/>
      <w:r w:rsidRPr="00A3733C">
        <w:rPr>
          <w:rFonts w:cs="Arial"/>
          <w:lang w:val="en-GB"/>
        </w:rPr>
        <w:t xml:space="preserve"> Devices. </w:t>
      </w:r>
      <w:r w:rsidRPr="00A3733C">
        <w:rPr>
          <w:rFonts w:cs="Arial"/>
        </w:rPr>
        <w:t>Zugegriffen: 5. Juli 2025. [Online]. Verfügbar unter: https://www.xonik.no/theory/expo_converter/expo_converter.html</w:t>
      </w:r>
    </w:p>
    <w:p w14:paraId="292CC34C" w14:textId="1AC6842D" w:rsidR="00A3733C" w:rsidRDefault="00A3733C" w:rsidP="00A3733C">
      <w:r>
        <w:fldChar w:fldCharType="end"/>
      </w:r>
    </w:p>
    <w:p w14:paraId="1102985C" w14:textId="77777777" w:rsidR="00A3733C" w:rsidRDefault="00A3733C" w:rsidP="00A3733C"/>
    <w:p w14:paraId="65DA76B1" w14:textId="59A4C5DD" w:rsidR="00A3733C" w:rsidRDefault="00A3733C" w:rsidP="00A3733C">
      <w:pPr>
        <w:pStyle w:val="berschrift2"/>
      </w:pPr>
      <w:r>
        <w:lastRenderedPageBreak/>
        <w:t>Abbildungsverzeichnis</w:t>
      </w:r>
    </w:p>
    <w:p w14:paraId="16DB1CDA" w14:textId="5A3B80AB" w:rsidR="00A3733C" w:rsidRDefault="00A3733C">
      <w:pPr>
        <w:pStyle w:val="Abbildungsverzeichnis"/>
        <w:tabs>
          <w:tab w:val="right" w:pos="9062"/>
        </w:tabs>
        <w:rPr>
          <w:noProof/>
        </w:rPr>
      </w:pPr>
      <w:r>
        <w:fldChar w:fldCharType="begin"/>
      </w:r>
      <w:r>
        <w:instrText xml:space="preserve"> TOC \h \z \c "Abbildung" </w:instrText>
      </w:r>
      <w:r>
        <w:fldChar w:fldCharType="separate"/>
      </w:r>
      <w:hyperlink w:anchor="_Toc202809836" w:history="1">
        <w:r w:rsidRPr="00FD3F0C">
          <w:rPr>
            <w:rStyle w:val="Hyperlink"/>
            <w:noProof/>
          </w:rPr>
          <w:t>Abbildung 1: Schaltung Log-Amp Diode</w:t>
        </w:r>
        <w:r>
          <w:rPr>
            <w:noProof/>
            <w:webHidden/>
          </w:rPr>
          <w:tab/>
        </w:r>
        <w:r>
          <w:rPr>
            <w:noProof/>
            <w:webHidden/>
          </w:rPr>
          <w:fldChar w:fldCharType="begin"/>
        </w:r>
        <w:r>
          <w:rPr>
            <w:noProof/>
            <w:webHidden/>
          </w:rPr>
          <w:instrText xml:space="preserve"> PAGEREF _Toc202809836 \h </w:instrText>
        </w:r>
        <w:r>
          <w:rPr>
            <w:noProof/>
            <w:webHidden/>
          </w:rPr>
        </w:r>
        <w:r>
          <w:rPr>
            <w:noProof/>
            <w:webHidden/>
          </w:rPr>
          <w:fldChar w:fldCharType="separate"/>
        </w:r>
        <w:r>
          <w:rPr>
            <w:noProof/>
            <w:webHidden/>
          </w:rPr>
          <w:t>3</w:t>
        </w:r>
        <w:r>
          <w:rPr>
            <w:noProof/>
            <w:webHidden/>
          </w:rPr>
          <w:fldChar w:fldCharType="end"/>
        </w:r>
      </w:hyperlink>
    </w:p>
    <w:p w14:paraId="6EEEA21F" w14:textId="5B204D85" w:rsidR="00A3733C" w:rsidRDefault="00A3733C">
      <w:pPr>
        <w:pStyle w:val="Abbildungsverzeichnis"/>
        <w:tabs>
          <w:tab w:val="right" w:pos="9062"/>
        </w:tabs>
        <w:rPr>
          <w:noProof/>
        </w:rPr>
      </w:pPr>
      <w:hyperlink w:anchor="_Toc202809837" w:history="1">
        <w:r w:rsidRPr="00FD3F0C">
          <w:rPr>
            <w:rStyle w:val="Hyperlink"/>
            <w:noProof/>
          </w:rPr>
          <w:t>Abbildung 2: Simulation Log-Amp Diode</w:t>
        </w:r>
        <w:r>
          <w:rPr>
            <w:noProof/>
            <w:webHidden/>
          </w:rPr>
          <w:tab/>
        </w:r>
        <w:r>
          <w:rPr>
            <w:noProof/>
            <w:webHidden/>
          </w:rPr>
          <w:fldChar w:fldCharType="begin"/>
        </w:r>
        <w:r>
          <w:rPr>
            <w:noProof/>
            <w:webHidden/>
          </w:rPr>
          <w:instrText xml:space="preserve"> PAGEREF _Toc202809837 \h </w:instrText>
        </w:r>
        <w:r>
          <w:rPr>
            <w:noProof/>
            <w:webHidden/>
          </w:rPr>
        </w:r>
        <w:r>
          <w:rPr>
            <w:noProof/>
            <w:webHidden/>
          </w:rPr>
          <w:fldChar w:fldCharType="separate"/>
        </w:r>
        <w:r>
          <w:rPr>
            <w:noProof/>
            <w:webHidden/>
          </w:rPr>
          <w:t>4</w:t>
        </w:r>
        <w:r>
          <w:rPr>
            <w:noProof/>
            <w:webHidden/>
          </w:rPr>
          <w:fldChar w:fldCharType="end"/>
        </w:r>
      </w:hyperlink>
    </w:p>
    <w:p w14:paraId="53CE71AD" w14:textId="4592AAA8" w:rsidR="00A3733C" w:rsidRDefault="00A3733C">
      <w:pPr>
        <w:pStyle w:val="Abbildungsverzeichnis"/>
        <w:tabs>
          <w:tab w:val="right" w:pos="9062"/>
        </w:tabs>
        <w:rPr>
          <w:noProof/>
        </w:rPr>
      </w:pPr>
      <w:hyperlink w:anchor="_Toc202809838" w:history="1">
        <w:r w:rsidRPr="00FD3F0C">
          <w:rPr>
            <w:rStyle w:val="Hyperlink"/>
            <w:noProof/>
          </w:rPr>
          <w:t>Abbildung 3: Grundschaltung Log-Amp NPN</w:t>
        </w:r>
        <w:r>
          <w:rPr>
            <w:noProof/>
            <w:webHidden/>
          </w:rPr>
          <w:tab/>
        </w:r>
        <w:r>
          <w:rPr>
            <w:noProof/>
            <w:webHidden/>
          </w:rPr>
          <w:fldChar w:fldCharType="begin"/>
        </w:r>
        <w:r>
          <w:rPr>
            <w:noProof/>
            <w:webHidden/>
          </w:rPr>
          <w:instrText xml:space="preserve"> PAGEREF _Toc202809838 \h </w:instrText>
        </w:r>
        <w:r>
          <w:rPr>
            <w:noProof/>
            <w:webHidden/>
          </w:rPr>
        </w:r>
        <w:r>
          <w:rPr>
            <w:noProof/>
            <w:webHidden/>
          </w:rPr>
          <w:fldChar w:fldCharType="separate"/>
        </w:r>
        <w:r>
          <w:rPr>
            <w:noProof/>
            <w:webHidden/>
          </w:rPr>
          <w:t>5</w:t>
        </w:r>
        <w:r>
          <w:rPr>
            <w:noProof/>
            <w:webHidden/>
          </w:rPr>
          <w:fldChar w:fldCharType="end"/>
        </w:r>
      </w:hyperlink>
    </w:p>
    <w:p w14:paraId="31EBE1C6" w14:textId="4F677B12" w:rsidR="00A3733C" w:rsidRDefault="00A3733C">
      <w:pPr>
        <w:pStyle w:val="Abbildungsverzeichnis"/>
        <w:tabs>
          <w:tab w:val="right" w:pos="9062"/>
        </w:tabs>
        <w:rPr>
          <w:noProof/>
        </w:rPr>
      </w:pPr>
      <w:hyperlink w:anchor="_Toc202809839" w:history="1">
        <w:r w:rsidRPr="00FD3F0C">
          <w:rPr>
            <w:rStyle w:val="Hyperlink"/>
            <w:noProof/>
          </w:rPr>
          <w:t xml:space="preserve">Abbildung 4: Aussehen der zwei Fälle für den Verstärker mit NPN  (blau: </w:t>
        </w:r>
        <m:oMath>
          <m:r>
            <w:rPr>
              <w:rStyle w:val="Hyperlink"/>
              <w:rFonts w:ascii="Cambria Math" w:hAnsi="Cambria Math"/>
              <w:noProof/>
            </w:rPr>
            <m:t>UB2&gt;UB1</m:t>
          </m:r>
        </m:oMath>
        <w:r w:rsidRPr="00FD3F0C">
          <w:rPr>
            <w:rStyle w:val="Hyperlink"/>
            <w:noProof/>
          </w:rPr>
          <w:t xml:space="preserve">; orange: </w:t>
        </w:r>
        <m:oMath>
          <m:r>
            <w:rPr>
              <w:rStyle w:val="Hyperlink"/>
              <w:rFonts w:ascii="Cambria Math" w:hAnsi="Cambria Math"/>
              <w:noProof/>
            </w:rPr>
            <m:t>UB2&lt;UB1</m:t>
          </m:r>
        </m:oMath>
        <w:r w:rsidRPr="00FD3F0C">
          <w:rPr>
            <w:rStyle w:val="Hyperlink"/>
            <w:noProof/>
          </w:rPr>
          <w:t>)</w:t>
        </w:r>
        <w:r>
          <w:rPr>
            <w:noProof/>
            <w:webHidden/>
          </w:rPr>
          <w:tab/>
        </w:r>
        <w:r>
          <w:rPr>
            <w:noProof/>
            <w:webHidden/>
          </w:rPr>
          <w:fldChar w:fldCharType="begin"/>
        </w:r>
        <w:r>
          <w:rPr>
            <w:noProof/>
            <w:webHidden/>
          </w:rPr>
          <w:instrText xml:space="preserve"> PAGEREF _Toc202809839 \h </w:instrText>
        </w:r>
        <w:r>
          <w:rPr>
            <w:noProof/>
            <w:webHidden/>
          </w:rPr>
        </w:r>
        <w:r>
          <w:rPr>
            <w:noProof/>
            <w:webHidden/>
          </w:rPr>
          <w:fldChar w:fldCharType="separate"/>
        </w:r>
        <w:r>
          <w:rPr>
            <w:noProof/>
            <w:webHidden/>
          </w:rPr>
          <w:t>6</w:t>
        </w:r>
        <w:r>
          <w:rPr>
            <w:noProof/>
            <w:webHidden/>
          </w:rPr>
          <w:fldChar w:fldCharType="end"/>
        </w:r>
      </w:hyperlink>
    </w:p>
    <w:p w14:paraId="4141404C" w14:textId="7EA63C2E" w:rsidR="00A3733C" w:rsidRDefault="00A3733C">
      <w:pPr>
        <w:pStyle w:val="Abbildungsverzeichnis"/>
        <w:tabs>
          <w:tab w:val="right" w:pos="9062"/>
        </w:tabs>
        <w:rPr>
          <w:noProof/>
        </w:rPr>
      </w:pPr>
      <w:hyperlink w:anchor="_Toc202809840" w:history="1">
        <w:r w:rsidRPr="00FD3F0C">
          <w:rPr>
            <w:rStyle w:val="Hyperlink"/>
            <w:noProof/>
          </w:rPr>
          <w:t>Abbildung 5: Grundschaltung Log-Amp PNP</w:t>
        </w:r>
        <w:r>
          <w:rPr>
            <w:noProof/>
            <w:webHidden/>
          </w:rPr>
          <w:tab/>
        </w:r>
        <w:r>
          <w:rPr>
            <w:noProof/>
            <w:webHidden/>
          </w:rPr>
          <w:fldChar w:fldCharType="begin"/>
        </w:r>
        <w:r>
          <w:rPr>
            <w:noProof/>
            <w:webHidden/>
          </w:rPr>
          <w:instrText xml:space="preserve"> PAGEREF _Toc202809840 \h </w:instrText>
        </w:r>
        <w:r>
          <w:rPr>
            <w:noProof/>
            <w:webHidden/>
          </w:rPr>
        </w:r>
        <w:r>
          <w:rPr>
            <w:noProof/>
            <w:webHidden/>
          </w:rPr>
          <w:fldChar w:fldCharType="separate"/>
        </w:r>
        <w:r>
          <w:rPr>
            <w:noProof/>
            <w:webHidden/>
          </w:rPr>
          <w:t>6</w:t>
        </w:r>
        <w:r>
          <w:rPr>
            <w:noProof/>
            <w:webHidden/>
          </w:rPr>
          <w:fldChar w:fldCharType="end"/>
        </w:r>
      </w:hyperlink>
    </w:p>
    <w:p w14:paraId="7F4C7581" w14:textId="3850A91F" w:rsidR="00A3733C" w:rsidRDefault="00A3733C">
      <w:pPr>
        <w:pStyle w:val="Abbildungsverzeichnis"/>
        <w:tabs>
          <w:tab w:val="right" w:pos="9062"/>
        </w:tabs>
        <w:rPr>
          <w:noProof/>
        </w:rPr>
      </w:pPr>
      <w:hyperlink w:anchor="_Toc202809841" w:history="1">
        <w:r w:rsidRPr="00FD3F0C">
          <w:rPr>
            <w:rStyle w:val="Hyperlink"/>
            <w:noProof/>
          </w:rPr>
          <w:t xml:space="preserve">Abbildung 6: Aussehen der zwei Fälle für den Verstärker mit PNP (grün: </w:t>
        </w:r>
        <m:oMath>
          <m:r>
            <w:rPr>
              <w:rStyle w:val="Hyperlink"/>
              <w:rFonts w:ascii="Cambria Math" w:hAnsi="Cambria Math"/>
              <w:noProof/>
            </w:rPr>
            <m:t>UB2&lt;UB1</m:t>
          </m:r>
        </m:oMath>
        <w:r w:rsidRPr="00FD3F0C">
          <w:rPr>
            <w:rStyle w:val="Hyperlink"/>
            <w:noProof/>
          </w:rPr>
          <w:t>; blau:</w:t>
        </w:r>
        <w:r w:rsidRPr="00FD3F0C">
          <w:rPr>
            <w:rStyle w:val="Hyperlink"/>
            <w:rFonts w:ascii="Cambria Math" w:hAnsi="Cambria Math"/>
            <w:i/>
            <w:noProof/>
          </w:rPr>
          <w:t xml:space="preserve"> </w:t>
        </w:r>
        <m:oMath>
          <m:r>
            <w:rPr>
              <w:rStyle w:val="Hyperlink"/>
              <w:rFonts w:ascii="Cambria Math" w:hAnsi="Cambria Math"/>
              <w:noProof/>
            </w:rPr>
            <m:t>UB2&gt;UB1</m:t>
          </m:r>
        </m:oMath>
        <w:r w:rsidRPr="00FD3F0C">
          <w:rPr>
            <w:rStyle w:val="Hyperlink"/>
            <w:noProof/>
          </w:rPr>
          <w:t>)</w:t>
        </w:r>
        <w:r>
          <w:rPr>
            <w:noProof/>
            <w:webHidden/>
          </w:rPr>
          <w:tab/>
        </w:r>
        <w:r>
          <w:rPr>
            <w:noProof/>
            <w:webHidden/>
          </w:rPr>
          <w:fldChar w:fldCharType="begin"/>
        </w:r>
        <w:r>
          <w:rPr>
            <w:noProof/>
            <w:webHidden/>
          </w:rPr>
          <w:instrText xml:space="preserve"> PAGEREF _Toc202809841 \h </w:instrText>
        </w:r>
        <w:r>
          <w:rPr>
            <w:noProof/>
            <w:webHidden/>
          </w:rPr>
        </w:r>
        <w:r>
          <w:rPr>
            <w:noProof/>
            <w:webHidden/>
          </w:rPr>
          <w:fldChar w:fldCharType="separate"/>
        </w:r>
        <w:r>
          <w:rPr>
            <w:noProof/>
            <w:webHidden/>
          </w:rPr>
          <w:t>7</w:t>
        </w:r>
        <w:r>
          <w:rPr>
            <w:noProof/>
            <w:webHidden/>
          </w:rPr>
          <w:fldChar w:fldCharType="end"/>
        </w:r>
      </w:hyperlink>
    </w:p>
    <w:p w14:paraId="3344C429" w14:textId="4804678B" w:rsidR="00A3733C" w:rsidRDefault="00A3733C">
      <w:pPr>
        <w:pStyle w:val="Abbildungsverzeichnis"/>
        <w:tabs>
          <w:tab w:val="right" w:pos="9062"/>
        </w:tabs>
        <w:rPr>
          <w:noProof/>
        </w:rPr>
      </w:pPr>
      <w:hyperlink w:anchor="_Toc202809842" w:history="1">
        <w:r w:rsidRPr="00FD3F0C">
          <w:rPr>
            <w:rStyle w:val="Hyperlink"/>
            <w:noProof/>
          </w:rPr>
          <w:t>Abbildung 7: Simulationsschaltung eines Log-Amp mit PNP-Transistor</w:t>
        </w:r>
        <w:r>
          <w:rPr>
            <w:noProof/>
            <w:webHidden/>
          </w:rPr>
          <w:tab/>
        </w:r>
        <w:r>
          <w:rPr>
            <w:noProof/>
            <w:webHidden/>
          </w:rPr>
          <w:fldChar w:fldCharType="begin"/>
        </w:r>
        <w:r>
          <w:rPr>
            <w:noProof/>
            <w:webHidden/>
          </w:rPr>
          <w:instrText xml:space="preserve"> PAGEREF _Toc202809842 \h </w:instrText>
        </w:r>
        <w:r>
          <w:rPr>
            <w:noProof/>
            <w:webHidden/>
          </w:rPr>
        </w:r>
        <w:r>
          <w:rPr>
            <w:noProof/>
            <w:webHidden/>
          </w:rPr>
          <w:fldChar w:fldCharType="separate"/>
        </w:r>
        <w:r>
          <w:rPr>
            <w:noProof/>
            <w:webHidden/>
          </w:rPr>
          <w:t>7</w:t>
        </w:r>
        <w:r>
          <w:rPr>
            <w:noProof/>
            <w:webHidden/>
          </w:rPr>
          <w:fldChar w:fldCharType="end"/>
        </w:r>
      </w:hyperlink>
    </w:p>
    <w:p w14:paraId="70261AC1" w14:textId="5347DBAD" w:rsidR="00A3733C" w:rsidRDefault="00A3733C">
      <w:pPr>
        <w:pStyle w:val="Abbildungsverzeichnis"/>
        <w:tabs>
          <w:tab w:val="right" w:pos="9062"/>
        </w:tabs>
        <w:rPr>
          <w:noProof/>
        </w:rPr>
      </w:pPr>
      <w:hyperlink w:anchor="_Toc202809843" w:history="1">
        <w:r w:rsidRPr="00FD3F0C">
          <w:rPr>
            <w:rStyle w:val="Hyperlink"/>
            <w:noProof/>
          </w:rPr>
          <w:t>Abbildung 8: Simulation mit konkreten Werten</w:t>
        </w:r>
        <w:r>
          <w:rPr>
            <w:noProof/>
            <w:webHidden/>
          </w:rPr>
          <w:tab/>
        </w:r>
        <w:r>
          <w:rPr>
            <w:noProof/>
            <w:webHidden/>
          </w:rPr>
          <w:fldChar w:fldCharType="begin"/>
        </w:r>
        <w:r>
          <w:rPr>
            <w:noProof/>
            <w:webHidden/>
          </w:rPr>
          <w:instrText xml:space="preserve"> PAGEREF _Toc202809843 \h </w:instrText>
        </w:r>
        <w:r>
          <w:rPr>
            <w:noProof/>
            <w:webHidden/>
          </w:rPr>
        </w:r>
        <w:r>
          <w:rPr>
            <w:noProof/>
            <w:webHidden/>
          </w:rPr>
          <w:fldChar w:fldCharType="separate"/>
        </w:r>
        <w:r>
          <w:rPr>
            <w:noProof/>
            <w:webHidden/>
          </w:rPr>
          <w:t>8</w:t>
        </w:r>
        <w:r>
          <w:rPr>
            <w:noProof/>
            <w:webHidden/>
          </w:rPr>
          <w:fldChar w:fldCharType="end"/>
        </w:r>
      </w:hyperlink>
    </w:p>
    <w:p w14:paraId="792E4482" w14:textId="00DD515B" w:rsidR="00A3733C" w:rsidRPr="00A3733C" w:rsidRDefault="00A3733C" w:rsidP="00A3733C">
      <w:r>
        <w:fldChar w:fldCharType="end"/>
      </w:r>
    </w:p>
    <w:sectPr w:rsidR="00A3733C" w:rsidRPr="00A3733C" w:rsidSect="00DC0685">
      <w:headerReference w:type="default" r:id="rId16"/>
      <w:footerReference w:type="default" r:id="rId17"/>
      <w:pgSz w:w="11906" w:h="16838"/>
      <w:pgMar w:top="1417" w:right="1417" w:bottom="1134" w:left="1417" w:header="709"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6F209A0" w14:textId="77777777" w:rsidR="00B44BD0" w:rsidRDefault="00B44BD0" w:rsidP="00E84B40">
      <w:pPr>
        <w:spacing w:after="0" w:line="240" w:lineRule="auto"/>
      </w:pPr>
      <w:r>
        <w:separator/>
      </w:r>
    </w:p>
  </w:endnote>
  <w:endnote w:type="continuationSeparator" w:id="0">
    <w:p w14:paraId="58E080EE" w14:textId="77777777" w:rsidR="00B44BD0" w:rsidRDefault="00B44BD0" w:rsidP="00E84B4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71EA724" w14:textId="32B4614E" w:rsidR="00E84B40" w:rsidRPr="0085583D" w:rsidRDefault="0085583D" w:rsidP="00AE592D">
    <w:pPr>
      <w:pStyle w:val="Fuzeile"/>
      <w:pBdr>
        <w:top w:val="single" w:sz="4" w:space="1" w:color="auto"/>
      </w:pBdr>
      <w:rPr>
        <w:lang w:val="de-DE"/>
      </w:rPr>
    </w:pPr>
    <w:r w:rsidRPr="0085583D">
      <w:rPr>
        <w:lang w:val="de-DE"/>
      </w:rPr>
      <w:t>Erik Tóth</w:t>
    </w:r>
    <w:r w:rsidRPr="0085583D">
      <w:rPr>
        <w:lang w:val="de-DE"/>
      </w:rPr>
      <w:tab/>
    </w:r>
    <w:r w:rsidRPr="0085583D">
      <w:rPr>
        <w:lang w:val="de-DE"/>
      </w:rPr>
      <w:tab/>
      <w:t xml:space="preserve">Seite </w:t>
    </w:r>
    <w:r w:rsidRPr="0085583D">
      <w:rPr>
        <w:b/>
        <w:bCs/>
        <w:lang w:val="de-DE"/>
      </w:rPr>
      <w:fldChar w:fldCharType="begin"/>
    </w:r>
    <w:r w:rsidRPr="0085583D">
      <w:rPr>
        <w:b/>
        <w:bCs/>
        <w:lang w:val="de-DE"/>
      </w:rPr>
      <w:instrText>PAGE  \* Arabic  \* MERGEFORMAT</w:instrText>
    </w:r>
    <w:r w:rsidRPr="0085583D">
      <w:rPr>
        <w:b/>
        <w:bCs/>
        <w:lang w:val="de-DE"/>
      </w:rPr>
      <w:fldChar w:fldCharType="separate"/>
    </w:r>
    <w:r w:rsidRPr="0085583D">
      <w:rPr>
        <w:b/>
        <w:bCs/>
        <w:lang w:val="de-DE"/>
      </w:rPr>
      <w:t>1</w:t>
    </w:r>
    <w:r w:rsidRPr="0085583D">
      <w:rPr>
        <w:b/>
        <w:bCs/>
        <w:lang w:val="de-DE"/>
      </w:rPr>
      <w:fldChar w:fldCharType="end"/>
    </w:r>
    <w:r w:rsidRPr="0085583D">
      <w:rPr>
        <w:lang w:val="de-DE"/>
      </w:rPr>
      <w:t xml:space="preserve"> von </w:t>
    </w:r>
    <w:r w:rsidRPr="0085583D">
      <w:rPr>
        <w:b/>
        <w:bCs/>
        <w:lang w:val="de-DE"/>
      </w:rPr>
      <w:fldChar w:fldCharType="begin"/>
    </w:r>
    <w:r w:rsidRPr="0085583D">
      <w:rPr>
        <w:b/>
        <w:bCs/>
        <w:lang w:val="de-DE"/>
      </w:rPr>
      <w:instrText>NUMPAGES  \* Arabic  \* MERGEFORMAT</w:instrText>
    </w:r>
    <w:r w:rsidRPr="0085583D">
      <w:rPr>
        <w:b/>
        <w:bCs/>
        <w:lang w:val="de-DE"/>
      </w:rPr>
      <w:fldChar w:fldCharType="separate"/>
    </w:r>
    <w:r w:rsidRPr="0085583D">
      <w:rPr>
        <w:b/>
        <w:bCs/>
        <w:lang w:val="de-DE"/>
      </w:rPr>
      <w:t>2</w:t>
    </w:r>
    <w:r w:rsidRPr="0085583D">
      <w:rPr>
        <w:b/>
        <w:bCs/>
        <w:lang w:val="de-DE"/>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32DFCC2" w14:textId="77777777" w:rsidR="00B44BD0" w:rsidRDefault="00B44BD0" w:rsidP="00E84B40">
      <w:pPr>
        <w:spacing w:after="0" w:line="240" w:lineRule="auto"/>
      </w:pPr>
      <w:r>
        <w:separator/>
      </w:r>
    </w:p>
  </w:footnote>
  <w:footnote w:type="continuationSeparator" w:id="0">
    <w:p w14:paraId="42FF2C99" w14:textId="77777777" w:rsidR="00B44BD0" w:rsidRDefault="00B44BD0" w:rsidP="00E84B4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F05DE78" w14:textId="4F1DAFCB" w:rsidR="00E84B40" w:rsidRPr="0085583D" w:rsidRDefault="00EF2F42" w:rsidP="00E84B40">
    <w:pPr>
      <w:pStyle w:val="Kopfzeile"/>
      <w:pBdr>
        <w:bottom w:val="single" w:sz="4" w:space="1" w:color="auto"/>
      </w:pBdr>
    </w:pPr>
    <w:r>
      <w:t>DA</w:t>
    </w:r>
    <w:r w:rsidR="00E84B40" w:rsidRPr="0085583D">
      <w:tab/>
    </w:r>
    <w:r w:rsidR="0085583D" w:rsidRPr="0085583D">
      <w:rPr>
        <w:noProof/>
        <w:sz w:val="22"/>
        <w:szCs w:val="20"/>
        <w14:ligatures w14:val="standardContextual"/>
      </w:rPr>
      <w:drawing>
        <wp:inline distT="0" distB="0" distL="0" distR="0" wp14:anchorId="4D707C8E" wp14:editId="1F00795E">
          <wp:extent cx="1812174" cy="360218"/>
          <wp:effectExtent l="0" t="0" r="0" b="1905"/>
          <wp:docPr id="194206041" name="Grafik 1" descr="Ein Bild, das Schwarz, Dunkelheit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4206041" name="Grafik 1" descr="Ein Bild, das Schwarz, Dunkelheit enthält.&#10;&#10;Automatisch generierte Beschreibung"/>
                  <pic:cNvPicPr>
                    <a:picLocks noChangeAspect="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964966" cy="390590"/>
                  </a:xfrm>
                  <a:prstGeom prst="rect">
                    <a:avLst/>
                  </a:prstGeom>
                  <a:noFill/>
                  <a:ln>
                    <a:noFill/>
                  </a:ln>
                </pic:spPr>
              </pic:pic>
            </a:graphicData>
          </a:graphic>
        </wp:inline>
      </w:drawing>
    </w:r>
    <w:r w:rsidR="00E84B40" w:rsidRPr="0085583D">
      <w:tab/>
    </w:r>
    <w:r w:rsidR="0085583D" w:rsidRPr="0085583D">
      <w:t>4AHEL</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15A40E6"/>
    <w:multiLevelType w:val="hybridMultilevel"/>
    <w:tmpl w:val="FF5C3508"/>
    <w:lvl w:ilvl="0" w:tplc="0C070001">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1" w15:restartNumberingAfterBreak="0">
    <w:nsid w:val="31A372BF"/>
    <w:multiLevelType w:val="hybridMultilevel"/>
    <w:tmpl w:val="C3A89B1C"/>
    <w:lvl w:ilvl="0" w:tplc="0C070001">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2" w15:restartNumberingAfterBreak="0">
    <w:nsid w:val="58F9150C"/>
    <w:multiLevelType w:val="hybridMultilevel"/>
    <w:tmpl w:val="3E166014"/>
    <w:lvl w:ilvl="0" w:tplc="0C070001">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num w:numId="1" w16cid:durableId="1638534922">
    <w:abstractNumId w:val="1"/>
  </w:num>
  <w:num w:numId="2" w16cid:durableId="1216745678">
    <w:abstractNumId w:val="2"/>
  </w:num>
  <w:num w:numId="3" w16cid:durableId="166307429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84B40"/>
    <w:rsid w:val="00080828"/>
    <w:rsid w:val="000E1BF8"/>
    <w:rsid w:val="000E55A7"/>
    <w:rsid w:val="0012738A"/>
    <w:rsid w:val="001E44F5"/>
    <w:rsid w:val="001F5041"/>
    <w:rsid w:val="0020220B"/>
    <w:rsid w:val="00250C7A"/>
    <w:rsid w:val="00263266"/>
    <w:rsid w:val="00277749"/>
    <w:rsid w:val="002C4615"/>
    <w:rsid w:val="002D1266"/>
    <w:rsid w:val="00327C8A"/>
    <w:rsid w:val="003F2109"/>
    <w:rsid w:val="00410305"/>
    <w:rsid w:val="00442F82"/>
    <w:rsid w:val="00443490"/>
    <w:rsid w:val="00450B0C"/>
    <w:rsid w:val="00507591"/>
    <w:rsid w:val="00573625"/>
    <w:rsid w:val="00584A7F"/>
    <w:rsid w:val="005A0D0F"/>
    <w:rsid w:val="005A34E9"/>
    <w:rsid w:val="005B3EAA"/>
    <w:rsid w:val="007104D9"/>
    <w:rsid w:val="00710764"/>
    <w:rsid w:val="008058B9"/>
    <w:rsid w:val="00811F4A"/>
    <w:rsid w:val="0085583D"/>
    <w:rsid w:val="00940D0A"/>
    <w:rsid w:val="009541CB"/>
    <w:rsid w:val="0097735C"/>
    <w:rsid w:val="00A047C9"/>
    <w:rsid w:val="00A2615B"/>
    <w:rsid w:val="00A3733C"/>
    <w:rsid w:val="00A90289"/>
    <w:rsid w:val="00AE3455"/>
    <w:rsid w:val="00AE4A15"/>
    <w:rsid w:val="00AE592D"/>
    <w:rsid w:val="00B078C8"/>
    <w:rsid w:val="00B27F3B"/>
    <w:rsid w:val="00B44BD0"/>
    <w:rsid w:val="00BA5505"/>
    <w:rsid w:val="00BA6705"/>
    <w:rsid w:val="00BD21FC"/>
    <w:rsid w:val="00BF2730"/>
    <w:rsid w:val="00C34A95"/>
    <w:rsid w:val="00C46DDF"/>
    <w:rsid w:val="00C810D9"/>
    <w:rsid w:val="00CA279C"/>
    <w:rsid w:val="00CC5BA2"/>
    <w:rsid w:val="00CD34E3"/>
    <w:rsid w:val="00D14F2B"/>
    <w:rsid w:val="00DC0685"/>
    <w:rsid w:val="00DE7AF9"/>
    <w:rsid w:val="00E84B40"/>
    <w:rsid w:val="00EC2999"/>
    <w:rsid w:val="00EE3E82"/>
    <w:rsid w:val="00EF2F42"/>
    <w:rsid w:val="00F608FB"/>
    <w:rsid w:val="00FA3D2A"/>
    <w:rsid w:val="00FB19FA"/>
    <w:rsid w:val="00FF36CA"/>
  </w:rsids>
  <m:mathPr>
    <m:mathFont m:val="Cambria Math"/>
    <m:brkBin m:val="before"/>
    <m:brkBinSub m:val="--"/>
    <m:smallFrac m:val="0"/>
    <m:dispDef/>
    <m:lMargin m:val="0"/>
    <m:rMargin m:val="0"/>
    <m:defJc m:val="centerGroup"/>
    <m:wrapIndent m:val="1440"/>
    <m:intLim m:val="subSup"/>
    <m:naryLim m:val="undOvr"/>
  </m:mathPr>
  <w:themeFontLang w:val="de-A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B0B34B9"/>
  <w15:chartTrackingRefBased/>
  <w15:docId w15:val="{A46D363D-C378-4284-AD6D-79DE55905F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de-AT"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BA6705"/>
    <w:rPr>
      <w:rFonts w:ascii="Arial" w:hAnsi="Arial"/>
      <w:kern w:val="0"/>
      <w:sz w:val="24"/>
      <w14:ligatures w14:val="none"/>
    </w:rPr>
  </w:style>
  <w:style w:type="paragraph" w:styleId="berschrift1">
    <w:name w:val="heading 1"/>
    <w:basedOn w:val="Standard"/>
    <w:next w:val="Standard"/>
    <w:link w:val="berschrift1Zchn"/>
    <w:uiPriority w:val="9"/>
    <w:qFormat/>
    <w:rsid w:val="00E84B40"/>
    <w:pPr>
      <w:keepNext/>
      <w:keepLines/>
      <w:spacing w:before="240" w:after="0"/>
      <w:outlineLvl w:val="0"/>
    </w:pPr>
    <w:rPr>
      <w:rFonts w:eastAsiaTheme="majorEastAsia" w:cstheme="majorBidi"/>
      <w:b/>
      <w:color w:val="000000" w:themeColor="text1"/>
      <w:sz w:val="32"/>
      <w:szCs w:val="32"/>
    </w:rPr>
  </w:style>
  <w:style w:type="paragraph" w:styleId="berschrift2">
    <w:name w:val="heading 2"/>
    <w:basedOn w:val="Standard"/>
    <w:next w:val="Standard"/>
    <w:link w:val="berschrift2Zchn"/>
    <w:uiPriority w:val="9"/>
    <w:unhideWhenUsed/>
    <w:qFormat/>
    <w:rsid w:val="00E84B40"/>
    <w:pPr>
      <w:keepNext/>
      <w:keepLines/>
      <w:spacing w:before="40" w:after="0"/>
      <w:outlineLvl w:val="1"/>
    </w:pPr>
    <w:rPr>
      <w:rFonts w:eastAsiaTheme="majorEastAsia" w:cstheme="majorBidi"/>
      <w:b/>
      <w:color w:val="000000" w:themeColor="text1"/>
      <w:sz w:val="28"/>
      <w:szCs w:val="26"/>
    </w:rPr>
  </w:style>
  <w:style w:type="paragraph" w:styleId="berschrift3">
    <w:name w:val="heading 3"/>
    <w:basedOn w:val="Standard"/>
    <w:next w:val="Standard"/>
    <w:link w:val="berschrift3Zchn"/>
    <w:uiPriority w:val="9"/>
    <w:unhideWhenUsed/>
    <w:qFormat/>
    <w:rsid w:val="00E84B40"/>
    <w:pPr>
      <w:keepNext/>
      <w:keepLines/>
      <w:spacing w:before="40" w:after="0"/>
      <w:outlineLvl w:val="2"/>
    </w:pPr>
    <w:rPr>
      <w:rFonts w:eastAsiaTheme="majorEastAsia" w:cstheme="majorBidi"/>
      <w:b/>
      <w:color w:val="000000" w:themeColor="text1"/>
      <w:szCs w:val="24"/>
    </w:rPr>
  </w:style>
  <w:style w:type="character" w:default="1" w:styleId="Absatz-Standardschriftart">
    <w:name w:val="Default Paragraph Font"/>
    <w:uiPriority w:val="1"/>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Beschriftung">
    <w:name w:val="caption"/>
    <w:basedOn w:val="Standard"/>
    <w:next w:val="Standard"/>
    <w:uiPriority w:val="35"/>
    <w:unhideWhenUsed/>
    <w:qFormat/>
    <w:rsid w:val="00D14F2B"/>
    <w:pPr>
      <w:spacing w:after="200" w:line="240" w:lineRule="auto"/>
    </w:pPr>
    <w:rPr>
      <w:iCs/>
      <w:color w:val="000000" w:themeColor="text1"/>
      <w:szCs w:val="18"/>
    </w:rPr>
  </w:style>
  <w:style w:type="character" w:styleId="Hyperlink">
    <w:name w:val="Hyperlink"/>
    <w:basedOn w:val="Absatz-Standardschriftart"/>
    <w:uiPriority w:val="99"/>
    <w:unhideWhenUsed/>
    <w:rsid w:val="00E84B40"/>
    <w:rPr>
      <w:color w:val="0563C1" w:themeColor="hyperlink"/>
      <w:u w:val="single"/>
    </w:rPr>
  </w:style>
  <w:style w:type="character" w:customStyle="1" w:styleId="berschrift1Zchn">
    <w:name w:val="Überschrift 1 Zchn"/>
    <w:basedOn w:val="Absatz-Standardschriftart"/>
    <w:link w:val="berschrift1"/>
    <w:uiPriority w:val="9"/>
    <w:rsid w:val="00E84B40"/>
    <w:rPr>
      <w:rFonts w:ascii="Arial" w:eastAsiaTheme="majorEastAsia" w:hAnsi="Arial" w:cstheme="majorBidi"/>
      <w:b/>
      <w:color w:val="000000" w:themeColor="text1"/>
      <w:kern w:val="0"/>
      <w:sz w:val="32"/>
      <w:szCs w:val="32"/>
      <w14:ligatures w14:val="none"/>
    </w:rPr>
  </w:style>
  <w:style w:type="paragraph" w:styleId="Inhaltsverzeichnisberschrift">
    <w:name w:val="TOC Heading"/>
    <w:basedOn w:val="berschrift1"/>
    <w:next w:val="Standard"/>
    <w:uiPriority w:val="39"/>
    <w:unhideWhenUsed/>
    <w:qFormat/>
    <w:rsid w:val="00E84B40"/>
    <w:pPr>
      <w:outlineLvl w:val="9"/>
    </w:pPr>
    <w:rPr>
      <w:lang w:eastAsia="de-AT"/>
    </w:rPr>
  </w:style>
  <w:style w:type="paragraph" w:styleId="KeinLeerraum">
    <w:name w:val="No Spacing"/>
    <w:uiPriority w:val="1"/>
    <w:qFormat/>
    <w:rsid w:val="00B27F3B"/>
    <w:pPr>
      <w:spacing w:after="0" w:line="240" w:lineRule="auto"/>
    </w:pPr>
    <w:rPr>
      <w:rFonts w:ascii="Arial" w:hAnsi="Arial"/>
      <w:sz w:val="24"/>
    </w:rPr>
  </w:style>
  <w:style w:type="paragraph" w:styleId="Listenabsatz">
    <w:name w:val="List Paragraph"/>
    <w:basedOn w:val="Standard"/>
    <w:uiPriority w:val="34"/>
    <w:qFormat/>
    <w:rsid w:val="00B27F3B"/>
    <w:pPr>
      <w:spacing w:line="240" w:lineRule="auto"/>
      <w:ind w:left="720"/>
      <w:contextualSpacing/>
    </w:pPr>
  </w:style>
  <w:style w:type="character" w:styleId="NichtaufgelsteErwhnung">
    <w:name w:val="Unresolved Mention"/>
    <w:basedOn w:val="Absatz-Standardschriftart"/>
    <w:uiPriority w:val="99"/>
    <w:semiHidden/>
    <w:unhideWhenUsed/>
    <w:rsid w:val="00E84B40"/>
    <w:rPr>
      <w:color w:val="605E5C"/>
      <w:shd w:val="clear" w:color="auto" w:fill="E1DFDD"/>
    </w:rPr>
  </w:style>
  <w:style w:type="paragraph" w:styleId="Kopfzeile">
    <w:name w:val="header"/>
    <w:basedOn w:val="Standard"/>
    <w:link w:val="KopfzeileZchn"/>
    <w:uiPriority w:val="99"/>
    <w:unhideWhenUsed/>
    <w:rsid w:val="00E84B40"/>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E84B40"/>
    <w:rPr>
      <w:rFonts w:ascii="Arial" w:hAnsi="Arial"/>
      <w:kern w:val="0"/>
      <w:sz w:val="24"/>
      <w14:ligatures w14:val="none"/>
    </w:rPr>
  </w:style>
  <w:style w:type="paragraph" w:styleId="Fuzeile">
    <w:name w:val="footer"/>
    <w:basedOn w:val="Standard"/>
    <w:link w:val="FuzeileZchn"/>
    <w:uiPriority w:val="99"/>
    <w:unhideWhenUsed/>
    <w:rsid w:val="00E84B40"/>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E84B40"/>
    <w:rPr>
      <w:rFonts w:ascii="Arial" w:hAnsi="Arial"/>
      <w:kern w:val="0"/>
      <w:sz w:val="24"/>
      <w14:ligatures w14:val="none"/>
    </w:rPr>
  </w:style>
  <w:style w:type="table" w:styleId="Tabellenraster">
    <w:name w:val="Table Grid"/>
    <w:basedOn w:val="NormaleTabelle"/>
    <w:uiPriority w:val="39"/>
    <w:rsid w:val="00E84B40"/>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berschrift2Zchn">
    <w:name w:val="Überschrift 2 Zchn"/>
    <w:basedOn w:val="Absatz-Standardschriftart"/>
    <w:link w:val="berschrift2"/>
    <w:uiPriority w:val="9"/>
    <w:rsid w:val="00E84B40"/>
    <w:rPr>
      <w:rFonts w:ascii="Arial" w:eastAsiaTheme="majorEastAsia" w:hAnsi="Arial" w:cstheme="majorBidi"/>
      <w:b/>
      <w:color w:val="000000" w:themeColor="text1"/>
      <w:kern w:val="0"/>
      <w:sz w:val="28"/>
      <w:szCs w:val="26"/>
      <w14:ligatures w14:val="none"/>
    </w:rPr>
  </w:style>
  <w:style w:type="character" w:customStyle="1" w:styleId="berschrift3Zchn">
    <w:name w:val="Überschrift 3 Zchn"/>
    <w:basedOn w:val="Absatz-Standardschriftart"/>
    <w:link w:val="berschrift3"/>
    <w:uiPriority w:val="9"/>
    <w:rsid w:val="00E84B40"/>
    <w:rPr>
      <w:rFonts w:ascii="Arial" w:eastAsiaTheme="majorEastAsia" w:hAnsi="Arial" w:cstheme="majorBidi"/>
      <w:b/>
      <w:color w:val="000000" w:themeColor="text1"/>
      <w:kern w:val="0"/>
      <w:sz w:val="24"/>
      <w:szCs w:val="24"/>
      <w14:ligatures w14:val="none"/>
    </w:rPr>
  </w:style>
  <w:style w:type="paragraph" w:styleId="Verzeichnis1">
    <w:name w:val="toc 1"/>
    <w:basedOn w:val="Standard"/>
    <w:next w:val="Standard"/>
    <w:autoRedefine/>
    <w:uiPriority w:val="39"/>
    <w:unhideWhenUsed/>
    <w:rsid w:val="00E84B40"/>
    <w:pPr>
      <w:spacing w:after="100"/>
    </w:pPr>
  </w:style>
  <w:style w:type="paragraph" w:styleId="Verzeichnis2">
    <w:name w:val="toc 2"/>
    <w:basedOn w:val="Standard"/>
    <w:next w:val="Standard"/>
    <w:autoRedefine/>
    <w:uiPriority w:val="39"/>
    <w:unhideWhenUsed/>
    <w:rsid w:val="00E84B40"/>
    <w:pPr>
      <w:spacing w:after="100"/>
      <w:ind w:left="240"/>
    </w:pPr>
  </w:style>
  <w:style w:type="paragraph" w:styleId="Verzeichnis3">
    <w:name w:val="toc 3"/>
    <w:basedOn w:val="Standard"/>
    <w:next w:val="Standard"/>
    <w:autoRedefine/>
    <w:uiPriority w:val="39"/>
    <w:unhideWhenUsed/>
    <w:rsid w:val="00E84B40"/>
    <w:pPr>
      <w:spacing w:after="100"/>
      <w:ind w:left="480"/>
    </w:pPr>
  </w:style>
  <w:style w:type="paragraph" w:styleId="Verzeichnis5">
    <w:name w:val="toc 5"/>
    <w:basedOn w:val="Standard"/>
    <w:next w:val="Standard"/>
    <w:autoRedefine/>
    <w:uiPriority w:val="39"/>
    <w:semiHidden/>
    <w:unhideWhenUsed/>
    <w:rsid w:val="00E84B40"/>
    <w:pPr>
      <w:spacing w:after="100"/>
      <w:ind w:left="960"/>
    </w:pPr>
  </w:style>
  <w:style w:type="character" w:styleId="Platzhaltertext">
    <w:name w:val="Placeholder Text"/>
    <w:basedOn w:val="Absatz-Standardschriftart"/>
    <w:uiPriority w:val="99"/>
    <w:semiHidden/>
    <w:rsid w:val="00A2615B"/>
    <w:rPr>
      <w:color w:val="666666"/>
    </w:rPr>
  </w:style>
  <w:style w:type="paragraph" w:styleId="Literaturverzeichnis">
    <w:name w:val="Bibliography"/>
    <w:basedOn w:val="Standard"/>
    <w:next w:val="Standard"/>
    <w:uiPriority w:val="37"/>
    <w:unhideWhenUsed/>
    <w:rsid w:val="00A3733C"/>
    <w:pPr>
      <w:tabs>
        <w:tab w:val="left" w:pos="384"/>
      </w:tabs>
      <w:spacing w:after="0" w:line="240" w:lineRule="auto"/>
      <w:ind w:left="384" w:hanging="384"/>
    </w:pPr>
  </w:style>
  <w:style w:type="paragraph" w:styleId="Abbildungsverzeichnis">
    <w:name w:val="table of figures"/>
    <w:basedOn w:val="Standard"/>
    <w:next w:val="Standard"/>
    <w:uiPriority w:val="99"/>
    <w:unhideWhenUsed/>
    <w:rsid w:val="00A3733C"/>
    <w:pPr>
      <w:spacing w:after="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image" Target="media/image6.png"/><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image" Target="media/image8.emf"/><Relationship Id="rId10" Type="http://schemas.openxmlformats.org/officeDocument/2006/relationships/image" Target="media/image3.png"/><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2.emf"/><Relationship Id="rId14" Type="http://schemas.openxmlformats.org/officeDocument/2006/relationships/image" Target="media/image7.emf"/></Relationships>
</file>

<file path=word/_rels/header1.xml.rels><?xml version="1.0" encoding="UTF-8" standalone="yes"?>
<Relationships xmlns="http://schemas.openxmlformats.org/package/2006/relationships"><Relationship Id="rId1" Type="http://schemas.openxmlformats.org/officeDocument/2006/relationships/image" Target="media/image9.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F005B25-4412-41E0-A7F7-77D4397D9BF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9</Pages>
  <Words>2893</Words>
  <Characters>18226</Characters>
  <Application>Microsoft Office Word</Application>
  <DocSecurity>0</DocSecurity>
  <Lines>151</Lines>
  <Paragraphs>42</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21077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Toth Erik, SchülerIn</dc:creator>
  <cp:keywords/>
  <dc:description/>
  <cp:lastModifiedBy>TÓTH Erik, SchülerIn</cp:lastModifiedBy>
  <cp:revision>9</cp:revision>
  <cp:lastPrinted>2025-07-06T20:05:00Z</cp:lastPrinted>
  <dcterms:created xsi:type="dcterms:W3CDTF">2023-09-19T17:52:00Z</dcterms:created>
  <dcterms:modified xsi:type="dcterms:W3CDTF">2025-07-07T17:45:00Z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zotero-version="7.0.19"&gt;&lt;session id="vpbbMtkd"/&gt;&lt;style id="http://www.zotero.org/styles/ieee" locale="de-DE" hasBibliography="1" bibliographyStyleHasBeenSet="1"/&gt;&lt;prefs&gt;&lt;pref name="fieldType" value="Field"/&gt;&lt;pref name="automaticJour</vt:lpwstr>
  </property>
  <property fmtid="{D5CDD505-2E9C-101B-9397-08002B2CF9AE}" pid="3" name="ZOTERO_PREF_2">
    <vt:lpwstr>nalAbbreviations" value="true"/&gt;&lt;/prefs&gt;&lt;/data&gt;</vt:lpwstr>
  </property>
</Properties>
</file>